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C82" w:rsidRDefault="003B1D02" w14:paraId="00000001" w14:textId="77777777">
      <w:pPr>
        <w:jc w:val="center"/>
        <w:rPr>
          <w:rFonts w:ascii="Century Gothic" w:hAnsi="Century Gothic" w:eastAsia="Century Gothic" w:cs="Century Gothic"/>
          <w:sz w:val="24"/>
          <w:szCs w:val="24"/>
          <w:u w:val="single"/>
        </w:rPr>
      </w:pPr>
      <w:bookmarkStart w:name="_GoBack" w:id="0"/>
      <w:bookmarkEnd w:id="0"/>
      <w:r>
        <w:rPr>
          <w:rFonts w:ascii="Century Gothic" w:hAnsi="Century Gothic" w:eastAsia="Century Gothic" w:cs="Century Gothic"/>
          <w:sz w:val="24"/>
          <w:szCs w:val="24"/>
          <w:u w:val="single"/>
        </w:rPr>
        <w:t>University of Bristol Students’ Union Trans Students’ Network</w:t>
      </w:r>
    </w:p>
    <w:p w:rsidR="00CB3C82" w:rsidRDefault="003B1D02" w14:paraId="00000002" w14:textId="77777777">
      <w:pPr>
        <w:jc w:val="center"/>
        <w:rPr>
          <w:rFonts w:ascii="Century Gothic" w:hAnsi="Century Gothic" w:eastAsia="Century Gothic" w:cs="Century Gothic"/>
          <w:u w:val="single"/>
        </w:rPr>
      </w:pPr>
      <w:r>
        <w:rPr>
          <w:rFonts w:ascii="Century Gothic" w:hAnsi="Century Gothic" w:eastAsia="Century Gothic" w:cs="Century Gothic"/>
          <w:u w:val="single"/>
        </w:rPr>
        <w:t xml:space="preserve"> </w:t>
      </w:r>
    </w:p>
    <w:p w:rsidR="00CB3C82" w:rsidRDefault="003B1D02" w14:paraId="00000003" w14:textId="77777777">
      <w:pPr>
        <w:jc w:val="both"/>
        <w:rPr>
          <w:rFonts w:ascii="Century Gothic" w:hAnsi="Century Gothic" w:eastAsia="Century Gothic" w:cs="Century Gothic"/>
        </w:rPr>
      </w:pPr>
      <w:r>
        <w:rPr>
          <w:rFonts w:ascii="Century Gothic" w:hAnsi="Century Gothic" w:eastAsia="Century Gothic" w:cs="Century Gothic"/>
        </w:rPr>
        <w:t>1. NAME</w:t>
      </w:r>
    </w:p>
    <w:p w:rsidR="00CB3C82" w:rsidRDefault="003B1D02" w14:paraId="00000004" w14:textId="77777777">
      <w:pPr>
        <w:spacing w:before="220"/>
        <w:ind w:left="720" w:hanging="360"/>
        <w:jc w:val="both"/>
        <w:rPr>
          <w:rFonts w:ascii="Century Gothic" w:hAnsi="Century Gothic" w:eastAsia="Century Gothic" w:cs="Century Gothic"/>
        </w:rPr>
      </w:pPr>
      <w:r>
        <w:rPr>
          <w:rFonts w:ascii="Century Gothic" w:hAnsi="Century Gothic" w:eastAsia="Century Gothic" w:cs="Century Gothic"/>
        </w:rPr>
        <w:t xml:space="preserve">1.  </w:t>
      </w:r>
      <w:r>
        <w:rPr>
          <w:rFonts w:ascii="Century Gothic" w:hAnsi="Century Gothic" w:eastAsia="Century Gothic" w:cs="Century Gothic"/>
        </w:rPr>
        <w:t>The name of the Network shall be the Bristol SU (University of Bristol Students’ Union) Trans Students’ Network.</w:t>
      </w:r>
    </w:p>
    <w:p w:rsidR="00CB3C82" w:rsidRDefault="003B1D02" w14:paraId="00000005" w14:textId="77777777">
      <w:pPr>
        <w:spacing w:before="220"/>
        <w:ind w:left="720" w:hanging="360"/>
        <w:jc w:val="both"/>
        <w:rPr>
          <w:rFonts w:ascii="Century Gothic" w:hAnsi="Century Gothic" w:eastAsia="Century Gothic" w:cs="Century Gothic"/>
        </w:rPr>
      </w:pPr>
      <w:r>
        <w:rPr>
          <w:rFonts w:ascii="Century Gothic" w:hAnsi="Century Gothic" w:eastAsia="Century Gothic" w:cs="Century Gothic"/>
        </w:rPr>
        <w:t>2.</w:t>
      </w:r>
      <w:r>
        <w:rPr>
          <w:rFonts w:ascii="Century Gothic" w:hAnsi="Century Gothic" w:eastAsia="Century Gothic" w:cs="Century Gothic"/>
        </w:rPr>
        <w:tab/>
      </w:r>
      <w:r>
        <w:rPr>
          <w:rFonts w:ascii="Century Gothic" w:hAnsi="Century Gothic" w:eastAsia="Century Gothic" w:cs="Century Gothic"/>
        </w:rPr>
        <w:t>The Network shall be a liberation network of the University of Bristol Students’ Union, as described in the Union Byelaws.</w:t>
      </w:r>
    </w:p>
    <w:p w:rsidR="00CB3C82" w:rsidRDefault="003B1D02" w14:paraId="00000006" w14:textId="77777777">
      <w:pPr>
        <w:jc w:val="both"/>
        <w:rPr>
          <w:rFonts w:ascii="Century Gothic" w:hAnsi="Century Gothic" w:eastAsia="Century Gothic" w:cs="Century Gothic"/>
        </w:rPr>
      </w:pPr>
      <w:r>
        <w:rPr>
          <w:rFonts w:ascii="Century Gothic" w:hAnsi="Century Gothic" w:eastAsia="Century Gothic" w:cs="Century Gothic"/>
        </w:rPr>
        <w:t xml:space="preserve">                 </w:t>
      </w:r>
      <w:r>
        <w:rPr>
          <w:rFonts w:ascii="Century Gothic" w:hAnsi="Century Gothic" w:eastAsia="Century Gothic" w:cs="Century Gothic"/>
        </w:rPr>
        <w:t xml:space="preserve">       </w:t>
      </w:r>
      <w:r>
        <w:rPr>
          <w:rFonts w:ascii="Century Gothic" w:hAnsi="Century Gothic" w:eastAsia="Century Gothic" w:cs="Century Gothic"/>
        </w:rPr>
        <w:tab/>
      </w:r>
    </w:p>
    <w:p w:rsidR="00CB3C82" w:rsidRDefault="00CB3C82" w14:paraId="00000007" w14:textId="77777777">
      <w:pPr>
        <w:jc w:val="both"/>
        <w:rPr>
          <w:rFonts w:ascii="Century Gothic" w:hAnsi="Century Gothic" w:eastAsia="Century Gothic" w:cs="Century Gothic"/>
        </w:rPr>
      </w:pPr>
    </w:p>
    <w:p w:rsidR="00CB3C82" w:rsidRDefault="003B1D02" w14:paraId="00000008" w14:textId="77777777">
      <w:pPr>
        <w:jc w:val="both"/>
        <w:rPr>
          <w:rFonts w:ascii="Century Gothic" w:hAnsi="Century Gothic" w:eastAsia="Century Gothic" w:cs="Century Gothic"/>
        </w:rPr>
      </w:pPr>
      <w:r>
        <w:rPr>
          <w:rFonts w:ascii="Century Gothic" w:hAnsi="Century Gothic" w:eastAsia="Century Gothic" w:cs="Century Gothic"/>
        </w:rPr>
        <w:t>2. POWERS</w:t>
      </w:r>
    </w:p>
    <w:p w:rsidR="00CB3C82" w:rsidRDefault="003B1D02" w14:paraId="00000009" w14:textId="77777777">
      <w:pPr>
        <w:numPr>
          <w:ilvl w:val="0"/>
          <w:numId w:val="6"/>
        </w:numPr>
        <w:jc w:val="both"/>
        <w:rPr>
          <w:rFonts w:ascii="Century Gothic" w:hAnsi="Century Gothic" w:eastAsia="Century Gothic" w:cs="Century Gothic"/>
        </w:rPr>
      </w:pPr>
      <w:r>
        <w:rPr>
          <w:rFonts w:ascii="Century Gothic" w:hAnsi="Century Gothic" w:eastAsia="Century Gothic" w:cs="Century Gothic"/>
        </w:rPr>
        <w:t xml:space="preserve">The Network shall exist to provide a platform for officers, student groups and individual students to work together to build student communities and create change through collective action, in line with the Network’s Standing Mandate. </w:t>
      </w:r>
    </w:p>
    <w:p w:rsidR="00CB3C82" w:rsidRDefault="003B1D02" w14:paraId="0000000A" w14:textId="77777777">
      <w:pPr>
        <w:numPr>
          <w:ilvl w:val="0"/>
          <w:numId w:val="6"/>
        </w:numPr>
        <w:jc w:val="both"/>
        <w:rPr>
          <w:rFonts w:ascii="Century Gothic" w:hAnsi="Century Gothic" w:eastAsia="Century Gothic" w:cs="Century Gothic"/>
        </w:rPr>
      </w:pPr>
      <w:r>
        <w:rPr>
          <w:rFonts w:ascii="Century Gothic" w:hAnsi="Century Gothic" w:eastAsia="Century Gothic" w:cs="Century Gothic"/>
        </w:rPr>
        <w:t xml:space="preserve">In pursuance of this purpose, the Network shall have the power to act as a representative body, lead campaigns, hold forums and draft policy in line with the Network’s Standing Mandate. </w:t>
      </w:r>
    </w:p>
    <w:p w:rsidR="00CB3C82" w:rsidRDefault="003B1D02" w14:paraId="0000000B" w14:textId="77777777">
      <w:pPr>
        <w:numPr>
          <w:ilvl w:val="0"/>
          <w:numId w:val="6"/>
        </w:numPr>
        <w:jc w:val="both"/>
        <w:rPr>
          <w:rFonts w:ascii="Century Gothic" w:hAnsi="Century Gothic" w:eastAsia="Century Gothic" w:cs="Century Gothic"/>
        </w:rPr>
      </w:pPr>
      <w:r>
        <w:rPr>
          <w:rFonts w:ascii="Century Gothic" w:hAnsi="Century Gothic" w:eastAsia="Century Gothic" w:cs="Century Gothic"/>
        </w:rPr>
        <w:t>To achieve its purpose, the Network may undertake the following activ</w:t>
      </w:r>
      <w:r>
        <w:rPr>
          <w:rFonts w:ascii="Century Gothic" w:hAnsi="Century Gothic" w:eastAsia="Century Gothic" w:cs="Century Gothic"/>
        </w:rPr>
        <w:t xml:space="preserve">ities: </w:t>
      </w:r>
    </w:p>
    <w:p w:rsidR="00CB3C82" w:rsidRDefault="003B1D02" w14:paraId="0000000C" w14:textId="77777777">
      <w:pPr>
        <w:numPr>
          <w:ilvl w:val="1"/>
          <w:numId w:val="6"/>
        </w:numPr>
        <w:jc w:val="both"/>
        <w:rPr>
          <w:rFonts w:ascii="Century Gothic" w:hAnsi="Century Gothic" w:eastAsia="Century Gothic" w:cs="Century Gothic"/>
        </w:rPr>
      </w:pPr>
      <w:proofErr w:type="gramStart"/>
      <w:r>
        <w:rPr>
          <w:rFonts w:ascii="Century Gothic" w:hAnsi="Century Gothic" w:eastAsia="Century Gothic" w:cs="Century Gothic"/>
        </w:rPr>
        <w:t>Take action</w:t>
      </w:r>
      <w:proofErr w:type="gramEnd"/>
      <w:r>
        <w:rPr>
          <w:rFonts w:ascii="Century Gothic" w:hAnsi="Century Gothic" w:eastAsia="Century Gothic" w:cs="Century Gothic"/>
        </w:rPr>
        <w:t xml:space="preserve"> on the Network’s Standing Mandate</w:t>
      </w:r>
    </w:p>
    <w:p w:rsidR="00CB3C82" w:rsidRDefault="003B1D02" w14:paraId="0000000D" w14:textId="77777777">
      <w:pPr>
        <w:numPr>
          <w:ilvl w:val="1"/>
          <w:numId w:val="6"/>
        </w:numPr>
        <w:jc w:val="both"/>
        <w:rPr>
          <w:rFonts w:ascii="Century Gothic" w:hAnsi="Century Gothic" w:eastAsia="Century Gothic" w:cs="Century Gothic"/>
        </w:rPr>
      </w:pPr>
      <w:r>
        <w:rPr>
          <w:rFonts w:ascii="Century Gothic" w:hAnsi="Century Gothic" w:eastAsia="Century Gothic" w:cs="Century Gothic"/>
        </w:rPr>
        <w:t>Carry out policy referred to the Network by Student Council</w:t>
      </w:r>
    </w:p>
    <w:p w:rsidR="00CB3C82" w:rsidRDefault="003B1D02" w14:paraId="0000000E" w14:textId="77777777">
      <w:pPr>
        <w:numPr>
          <w:ilvl w:val="1"/>
          <w:numId w:val="6"/>
        </w:numPr>
        <w:jc w:val="both"/>
        <w:rPr>
          <w:rFonts w:ascii="Century Gothic" w:hAnsi="Century Gothic" w:eastAsia="Century Gothic" w:cs="Century Gothic"/>
        </w:rPr>
      </w:pPr>
      <w:r>
        <w:rPr>
          <w:rFonts w:ascii="Century Gothic" w:hAnsi="Century Gothic" w:eastAsia="Century Gothic" w:cs="Century Gothic"/>
        </w:rPr>
        <w:t>Act as a consultative body for relevant full-time officers and support them in progressing work relevant to the Network</w:t>
      </w:r>
    </w:p>
    <w:p w:rsidR="00CB3C82" w:rsidRDefault="003B1D02" w14:paraId="0000000F" w14:textId="77777777">
      <w:pPr>
        <w:numPr>
          <w:ilvl w:val="1"/>
          <w:numId w:val="6"/>
        </w:numPr>
        <w:jc w:val="both"/>
        <w:rPr>
          <w:rFonts w:ascii="Century Gothic" w:hAnsi="Century Gothic" w:eastAsia="Century Gothic" w:cs="Century Gothic"/>
        </w:rPr>
      </w:pPr>
      <w:r>
        <w:rPr>
          <w:rFonts w:ascii="Century Gothic" w:hAnsi="Century Gothic" w:eastAsia="Century Gothic" w:cs="Century Gothic"/>
        </w:rPr>
        <w:t>Scrutinise the work of</w:t>
      </w:r>
      <w:r>
        <w:rPr>
          <w:rFonts w:ascii="Century Gothic" w:hAnsi="Century Gothic" w:eastAsia="Century Gothic" w:cs="Century Gothic"/>
        </w:rPr>
        <w:t xml:space="preserve"> associated Full Time Officers and propose a motion of censure to Student Council where they are disappointed in the actions of an Officer</w:t>
      </w:r>
    </w:p>
    <w:p w:rsidR="00CB3C82" w:rsidRDefault="003B1D02" w14:paraId="00000010" w14:textId="77777777">
      <w:pPr>
        <w:numPr>
          <w:ilvl w:val="1"/>
          <w:numId w:val="6"/>
        </w:numPr>
        <w:jc w:val="both"/>
        <w:rPr>
          <w:rFonts w:ascii="Century Gothic" w:hAnsi="Century Gothic" w:eastAsia="Century Gothic" w:cs="Century Gothic"/>
        </w:rPr>
      </w:pPr>
      <w:r>
        <w:rPr>
          <w:rFonts w:ascii="Century Gothic" w:hAnsi="Century Gothic" w:eastAsia="Century Gothic" w:cs="Century Gothic"/>
        </w:rPr>
        <w:t>Consider informal proposals from individual students, which may be progressed by the Network if they are within the s</w:t>
      </w:r>
      <w:r>
        <w:rPr>
          <w:rFonts w:ascii="Century Gothic" w:hAnsi="Century Gothic" w:eastAsia="Century Gothic" w:cs="Century Gothic"/>
        </w:rPr>
        <w:t>cope of the Network’s Standing Mandate or Terms of Reference</w:t>
      </w:r>
    </w:p>
    <w:p w:rsidR="00CB3C82" w:rsidRDefault="003B1D02" w14:paraId="00000011" w14:textId="77777777">
      <w:pPr>
        <w:numPr>
          <w:ilvl w:val="1"/>
          <w:numId w:val="6"/>
        </w:numPr>
        <w:jc w:val="both"/>
        <w:rPr>
          <w:rFonts w:ascii="Century Gothic" w:hAnsi="Century Gothic" w:eastAsia="Century Gothic" w:cs="Century Gothic"/>
        </w:rPr>
      </w:pPr>
      <w:r>
        <w:rPr>
          <w:rFonts w:ascii="Century Gothic" w:hAnsi="Century Gothic" w:eastAsia="Century Gothic" w:cs="Century Gothic"/>
        </w:rPr>
        <w:t>Refer or propose policy to Student Council where it falls outside of the Network’s Standing Mandate.</w:t>
      </w:r>
    </w:p>
    <w:p w:rsidR="00CB3C82" w:rsidRDefault="003B1D02" w14:paraId="00000012" w14:textId="77777777">
      <w:pPr>
        <w:numPr>
          <w:ilvl w:val="1"/>
          <w:numId w:val="6"/>
        </w:numPr>
        <w:jc w:val="both"/>
        <w:rPr>
          <w:rFonts w:ascii="Century Gothic" w:hAnsi="Century Gothic" w:eastAsia="Century Gothic" w:cs="Century Gothic"/>
        </w:rPr>
      </w:pPr>
      <w:r>
        <w:rPr>
          <w:rFonts w:ascii="Century Gothic" w:hAnsi="Century Gothic" w:eastAsia="Century Gothic" w:cs="Century Gothic"/>
        </w:rPr>
        <w:t>Act as consultants on the wider work of the Union and the University as it pertains to the Net</w:t>
      </w:r>
      <w:r>
        <w:rPr>
          <w:rFonts w:ascii="Century Gothic" w:hAnsi="Century Gothic" w:eastAsia="Century Gothic" w:cs="Century Gothic"/>
        </w:rPr>
        <w:t>work’s remit.</w:t>
      </w:r>
    </w:p>
    <w:p w:rsidR="00CB3C82" w:rsidRDefault="003B1D02" w14:paraId="00000013" w14:textId="77777777">
      <w:pPr>
        <w:numPr>
          <w:ilvl w:val="1"/>
          <w:numId w:val="6"/>
        </w:numPr>
        <w:jc w:val="both"/>
        <w:rPr>
          <w:rFonts w:ascii="Century Gothic" w:hAnsi="Century Gothic" w:eastAsia="Century Gothic" w:cs="Century Gothic"/>
        </w:rPr>
      </w:pPr>
      <w:r>
        <w:rPr>
          <w:rFonts w:ascii="Century Gothic" w:hAnsi="Century Gothic" w:eastAsia="Century Gothic" w:cs="Century Gothic"/>
        </w:rPr>
        <w:t>Arrange promotional, community-building or social activities which will build participation-levels or capacity of the Network.</w:t>
      </w:r>
    </w:p>
    <w:p w:rsidR="00CB3C82" w:rsidRDefault="003B1D02" w14:paraId="00000014" w14:textId="77777777">
      <w:pPr>
        <w:numPr>
          <w:ilvl w:val="0"/>
          <w:numId w:val="6"/>
        </w:numPr>
        <w:jc w:val="both"/>
      </w:pPr>
      <w:r>
        <w:rPr>
          <w:rFonts w:ascii="Century Gothic" w:hAnsi="Century Gothic" w:eastAsia="Century Gothic" w:cs="Century Gothic"/>
        </w:rPr>
        <w:t xml:space="preserve">The Network </w:t>
      </w:r>
      <w:proofErr w:type="gramStart"/>
      <w:r>
        <w:rPr>
          <w:rFonts w:ascii="Century Gothic" w:hAnsi="Century Gothic" w:eastAsia="Century Gothic" w:cs="Century Gothic"/>
        </w:rPr>
        <w:t>is expected to comply at all times</w:t>
      </w:r>
      <w:proofErr w:type="gramEnd"/>
      <w:r>
        <w:rPr>
          <w:rFonts w:ascii="Century Gothic" w:hAnsi="Century Gothic" w:eastAsia="Century Gothic" w:cs="Century Gothic"/>
        </w:rPr>
        <w:t xml:space="preserve"> with Union Policy as defined in the Union Byelaws and does not have </w:t>
      </w:r>
      <w:r>
        <w:rPr>
          <w:rFonts w:ascii="Century Gothic" w:hAnsi="Century Gothic" w:eastAsia="Century Gothic" w:cs="Century Gothic"/>
        </w:rPr>
        <w:t>the power to overturn or circumvent such policy.</w:t>
      </w:r>
    </w:p>
    <w:p w:rsidR="00CB3C82" w:rsidRDefault="00CB3C82" w14:paraId="00000015" w14:textId="77777777">
      <w:pPr>
        <w:jc w:val="both"/>
        <w:rPr>
          <w:rFonts w:ascii="Century Gothic" w:hAnsi="Century Gothic" w:eastAsia="Century Gothic" w:cs="Century Gothic"/>
          <w:color w:val="FF0000"/>
        </w:rPr>
      </w:pPr>
    </w:p>
    <w:p w:rsidR="00CB3C82" w:rsidRDefault="00CB3C82" w14:paraId="00000016" w14:textId="77777777">
      <w:pPr>
        <w:jc w:val="both"/>
        <w:rPr>
          <w:rFonts w:ascii="Century Gothic" w:hAnsi="Century Gothic" w:eastAsia="Century Gothic" w:cs="Century Gothic"/>
          <w:color w:val="FF0000"/>
        </w:rPr>
      </w:pPr>
    </w:p>
    <w:p w:rsidR="00CB3C82" w:rsidRDefault="003B1D02" w14:paraId="00000017" w14:textId="77777777">
      <w:pPr>
        <w:jc w:val="both"/>
        <w:rPr>
          <w:rFonts w:ascii="Century Gothic" w:hAnsi="Century Gothic" w:eastAsia="Century Gothic" w:cs="Century Gothic"/>
          <w:color w:val="FF0000"/>
        </w:rPr>
      </w:pPr>
      <w:r>
        <w:rPr>
          <w:rFonts w:ascii="Century Gothic" w:hAnsi="Century Gothic" w:eastAsia="Century Gothic" w:cs="Century Gothic"/>
        </w:rPr>
        <w:t>3. STANDING MANDATE</w:t>
      </w:r>
    </w:p>
    <w:p w:rsidR="00CB3C82" w:rsidRDefault="003B1D02" w14:paraId="00000018" w14:textId="77777777">
      <w:pPr>
        <w:numPr>
          <w:ilvl w:val="0"/>
          <w:numId w:val="3"/>
        </w:numPr>
        <w:jc w:val="both"/>
        <w:rPr>
          <w:rFonts w:ascii="Century Gothic" w:hAnsi="Century Gothic" w:eastAsia="Century Gothic" w:cs="Century Gothic"/>
        </w:rPr>
      </w:pPr>
      <w:r>
        <w:rPr>
          <w:rFonts w:ascii="Century Gothic" w:hAnsi="Century Gothic" w:eastAsia="Century Gothic" w:cs="Century Gothic"/>
        </w:rPr>
        <w:t>Unless otherwise instructed by Union Policy, the Network shall have a Standing Mandate to:</w:t>
      </w:r>
    </w:p>
    <w:p w:rsidR="00CB3C82" w:rsidRDefault="003B1D02" w14:paraId="00000019" w14:textId="77777777">
      <w:pPr>
        <w:numPr>
          <w:ilvl w:val="1"/>
          <w:numId w:val="3"/>
        </w:numPr>
        <w:jc w:val="both"/>
        <w:rPr>
          <w:rFonts w:ascii="Century Gothic" w:hAnsi="Century Gothic" w:eastAsia="Century Gothic" w:cs="Century Gothic"/>
        </w:rPr>
      </w:pPr>
      <w:r>
        <w:rPr>
          <w:rFonts w:ascii="Century Gothic" w:hAnsi="Century Gothic" w:eastAsia="Century Gothic" w:cs="Century Gothic"/>
        </w:rPr>
        <w:lastRenderedPageBreak/>
        <w:t xml:space="preserve">Advocate for improved support to be provided for trans students while they are at University so that they </w:t>
      </w:r>
      <w:proofErr w:type="gramStart"/>
      <w:r>
        <w:rPr>
          <w:rFonts w:ascii="Century Gothic" w:hAnsi="Century Gothic" w:eastAsia="Century Gothic" w:cs="Century Gothic"/>
        </w:rPr>
        <w:t>are able to</w:t>
      </w:r>
      <w:proofErr w:type="gramEnd"/>
      <w:r>
        <w:rPr>
          <w:rFonts w:ascii="Century Gothic" w:hAnsi="Century Gothic" w:eastAsia="Century Gothic" w:cs="Century Gothic"/>
        </w:rPr>
        <w:t xml:space="preserve"> fully engage with academic, extracurricular and social aspects of the student experience</w:t>
      </w:r>
    </w:p>
    <w:p w:rsidR="00CB3C82" w:rsidRDefault="003B1D02" w14:paraId="0000001A" w14:textId="77777777">
      <w:pPr>
        <w:numPr>
          <w:ilvl w:val="1"/>
          <w:numId w:val="3"/>
        </w:numPr>
        <w:jc w:val="both"/>
        <w:rPr>
          <w:rFonts w:ascii="Century Gothic" w:hAnsi="Century Gothic" w:eastAsia="Century Gothic" w:cs="Century Gothic"/>
        </w:rPr>
      </w:pPr>
      <w:r>
        <w:rPr>
          <w:rFonts w:ascii="Century Gothic" w:hAnsi="Century Gothic" w:eastAsia="Century Gothic" w:cs="Century Gothic"/>
        </w:rPr>
        <w:t>Recommend practices or policies which would remov</w:t>
      </w:r>
      <w:r>
        <w:rPr>
          <w:rFonts w:ascii="Century Gothic" w:hAnsi="Century Gothic" w:eastAsia="Century Gothic" w:cs="Century Gothic"/>
        </w:rPr>
        <w:t xml:space="preserve">e barriers </w:t>
      </w:r>
      <w:proofErr w:type="gramStart"/>
      <w:r>
        <w:rPr>
          <w:rFonts w:ascii="Century Gothic" w:hAnsi="Century Gothic" w:eastAsia="Century Gothic" w:cs="Century Gothic"/>
        </w:rPr>
        <w:t>to  academic</w:t>
      </w:r>
      <w:proofErr w:type="gramEnd"/>
      <w:r>
        <w:rPr>
          <w:rFonts w:ascii="Century Gothic" w:hAnsi="Century Gothic" w:eastAsia="Century Gothic" w:cs="Century Gothic"/>
        </w:rPr>
        <w:t>, social or extracurricular engagement for trans students</w:t>
      </w:r>
    </w:p>
    <w:p w:rsidR="00CB3C82" w:rsidRDefault="003B1D02" w14:paraId="0000001B" w14:textId="77777777">
      <w:pPr>
        <w:numPr>
          <w:ilvl w:val="1"/>
          <w:numId w:val="3"/>
        </w:numPr>
        <w:jc w:val="both"/>
        <w:rPr>
          <w:rFonts w:ascii="Century Gothic" w:hAnsi="Century Gothic" w:eastAsia="Century Gothic" w:cs="Century Gothic"/>
        </w:rPr>
      </w:pPr>
      <w:r>
        <w:rPr>
          <w:rFonts w:ascii="Century Gothic" w:hAnsi="Century Gothic" w:eastAsia="Century Gothic" w:cs="Century Gothic"/>
        </w:rPr>
        <w:t>Advocate for improved provision of trans-inclusive spaces in University facilities</w:t>
      </w:r>
    </w:p>
    <w:p w:rsidR="00CB3C82" w:rsidRDefault="003B1D02" w14:paraId="0000001C" w14:textId="77777777">
      <w:pPr>
        <w:numPr>
          <w:ilvl w:val="1"/>
          <w:numId w:val="3"/>
        </w:numPr>
        <w:jc w:val="both"/>
        <w:rPr>
          <w:rFonts w:ascii="Century Gothic" w:hAnsi="Century Gothic" w:eastAsia="Century Gothic" w:cs="Century Gothic"/>
        </w:rPr>
      </w:pPr>
      <w:r>
        <w:rPr>
          <w:rFonts w:ascii="Century Gothic" w:hAnsi="Century Gothic" w:eastAsia="Century Gothic" w:cs="Century Gothic"/>
        </w:rPr>
        <w:t>Raise institutional awareness of the experiences of trans students, so that their needs migh</w:t>
      </w:r>
      <w:r>
        <w:rPr>
          <w:rFonts w:ascii="Century Gothic" w:hAnsi="Century Gothic" w:eastAsia="Century Gothic" w:cs="Century Gothic"/>
        </w:rPr>
        <w:t xml:space="preserve">t be better </w:t>
      </w:r>
      <w:proofErr w:type="gramStart"/>
      <w:r>
        <w:rPr>
          <w:rFonts w:ascii="Century Gothic" w:hAnsi="Century Gothic" w:eastAsia="Century Gothic" w:cs="Century Gothic"/>
        </w:rPr>
        <w:t>taken into account</w:t>
      </w:r>
      <w:proofErr w:type="gramEnd"/>
      <w:r>
        <w:rPr>
          <w:rFonts w:ascii="Century Gothic" w:hAnsi="Century Gothic" w:eastAsia="Century Gothic" w:cs="Century Gothic"/>
        </w:rPr>
        <w:t xml:space="preserve"> when developing institutional policies</w:t>
      </w:r>
    </w:p>
    <w:p w:rsidR="00CB3C82" w:rsidRDefault="003B1D02" w14:paraId="0000001D" w14:textId="77777777">
      <w:pPr>
        <w:numPr>
          <w:ilvl w:val="1"/>
          <w:numId w:val="3"/>
        </w:numPr>
        <w:jc w:val="both"/>
        <w:rPr>
          <w:rFonts w:ascii="Century Gothic" w:hAnsi="Century Gothic" w:eastAsia="Century Gothic" w:cs="Century Gothic"/>
        </w:rPr>
      </w:pPr>
      <w:r>
        <w:rPr>
          <w:rFonts w:ascii="Century Gothic" w:hAnsi="Century Gothic" w:eastAsia="Century Gothic" w:cs="Century Gothic"/>
        </w:rPr>
        <w:t>Raise student awareness of developments in local and national policies which might impact the lives of trans students</w:t>
      </w:r>
    </w:p>
    <w:p w:rsidR="00CB3C82" w:rsidRDefault="003B1D02" w14:paraId="0000001E" w14:textId="77777777">
      <w:pPr>
        <w:numPr>
          <w:ilvl w:val="1"/>
          <w:numId w:val="3"/>
        </w:numPr>
        <w:jc w:val="both"/>
        <w:rPr>
          <w:rFonts w:ascii="Century Gothic" w:hAnsi="Century Gothic" w:eastAsia="Century Gothic" w:cs="Century Gothic"/>
        </w:rPr>
      </w:pPr>
      <w:r>
        <w:rPr>
          <w:rFonts w:ascii="Century Gothic" w:hAnsi="Century Gothic" w:eastAsia="Century Gothic" w:cs="Century Gothic"/>
        </w:rPr>
        <w:t>Identify policies or practices that negatively impact the experience</w:t>
      </w:r>
      <w:r>
        <w:rPr>
          <w:rFonts w:ascii="Century Gothic" w:hAnsi="Century Gothic" w:eastAsia="Century Gothic" w:cs="Century Gothic"/>
        </w:rPr>
        <w:t xml:space="preserve"> of trans students at the institution and to work with stakeholders to overcome these</w:t>
      </w:r>
    </w:p>
    <w:p w:rsidR="00CB3C82" w:rsidRDefault="003B1D02" w14:paraId="0000001F" w14:textId="77777777">
      <w:pPr>
        <w:numPr>
          <w:ilvl w:val="1"/>
          <w:numId w:val="3"/>
        </w:numPr>
        <w:jc w:val="both"/>
        <w:rPr>
          <w:rFonts w:ascii="Century Gothic" w:hAnsi="Century Gothic" w:eastAsia="Century Gothic" w:cs="Century Gothic"/>
        </w:rPr>
      </w:pPr>
      <w:r>
        <w:rPr>
          <w:rFonts w:ascii="Century Gothic" w:hAnsi="Century Gothic" w:eastAsia="Century Gothic" w:cs="Century Gothic"/>
        </w:rPr>
        <w:t>Challenge instances of harassment and discrimination that might affect trans students at the institution, along with the underlying culture and practices that might contr</w:t>
      </w:r>
      <w:r>
        <w:rPr>
          <w:rFonts w:ascii="Century Gothic" w:hAnsi="Century Gothic" w:eastAsia="Century Gothic" w:cs="Century Gothic"/>
        </w:rPr>
        <w:t>ibute to this.</w:t>
      </w:r>
    </w:p>
    <w:p w:rsidR="00CB3C82" w:rsidRDefault="003B1D02" w14:paraId="00000020" w14:textId="77777777">
      <w:pPr>
        <w:numPr>
          <w:ilvl w:val="1"/>
          <w:numId w:val="3"/>
        </w:numPr>
        <w:jc w:val="both"/>
        <w:rPr>
          <w:rFonts w:ascii="Century Gothic" w:hAnsi="Century Gothic" w:eastAsia="Century Gothic" w:cs="Century Gothic"/>
        </w:rPr>
      </w:pPr>
      <w:r>
        <w:rPr>
          <w:rFonts w:ascii="Century Gothic" w:hAnsi="Century Gothic" w:eastAsia="Century Gothic" w:cs="Century Gothic"/>
        </w:rPr>
        <w:t xml:space="preserve">Arrange social and community-building activities for trans students </w:t>
      </w:r>
    </w:p>
    <w:p w:rsidR="00CB3C82" w:rsidRDefault="00CB3C82" w14:paraId="00000021" w14:textId="77777777">
      <w:pPr>
        <w:ind w:left="720"/>
        <w:jc w:val="both"/>
        <w:rPr>
          <w:rFonts w:ascii="Century Gothic" w:hAnsi="Century Gothic" w:eastAsia="Century Gothic" w:cs="Century Gothic"/>
        </w:rPr>
      </w:pPr>
    </w:p>
    <w:p w:rsidR="00CB3C82" w:rsidRDefault="003B1D02" w14:paraId="00000022" w14:textId="77777777">
      <w:pPr>
        <w:numPr>
          <w:ilvl w:val="0"/>
          <w:numId w:val="3"/>
        </w:numPr>
        <w:jc w:val="both"/>
        <w:rPr>
          <w:rFonts w:ascii="Century Gothic" w:hAnsi="Century Gothic" w:eastAsia="Century Gothic" w:cs="Century Gothic"/>
        </w:rPr>
      </w:pPr>
      <w:r>
        <w:rPr>
          <w:rFonts w:ascii="Century Gothic" w:hAnsi="Century Gothic" w:eastAsia="Century Gothic" w:cs="Century Gothic"/>
        </w:rPr>
        <w:t>This Standing Mandate should not be understood to permit the following, unless carried out under the instruction of Union Policy:</w:t>
      </w:r>
    </w:p>
    <w:p w:rsidR="00CB3C82" w:rsidRDefault="003B1D02" w14:paraId="00000023" w14:textId="77777777">
      <w:pPr>
        <w:numPr>
          <w:ilvl w:val="1"/>
          <w:numId w:val="3"/>
        </w:numPr>
        <w:jc w:val="both"/>
        <w:rPr>
          <w:rFonts w:ascii="Century Gothic" w:hAnsi="Century Gothic" w:eastAsia="Century Gothic" w:cs="Century Gothic"/>
        </w:rPr>
      </w:pPr>
      <w:r>
        <w:rPr>
          <w:rFonts w:ascii="Century Gothic" w:hAnsi="Century Gothic" w:eastAsia="Century Gothic" w:cs="Century Gothic"/>
        </w:rPr>
        <w:t>Activities about which there is likely to</w:t>
      </w:r>
      <w:r>
        <w:rPr>
          <w:rFonts w:ascii="Century Gothic" w:hAnsi="Century Gothic" w:eastAsia="Century Gothic" w:cs="Century Gothic"/>
        </w:rPr>
        <w:t xml:space="preserve"> be significant controversy amongst the Eligible Membership of the Network</w:t>
      </w:r>
    </w:p>
    <w:p w:rsidR="00CB3C82" w:rsidRDefault="003B1D02" w14:paraId="00000024" w14:textId="77777777">
      <w:pPr>
        <w:numPr>
          <w:ilvl w:val="1"/>
          <w:numId w:val="3"/>
        </w:numPr>
        <w:jc w:val="both"/>
        <w:rPr>
          <w:rFonts w:ascii="Century Gothic" w:hAnsi="Century Gothic" w:eastAsia="Century Gothic" w:cs="Century Gothic"/>
        </w:rPr>
      </w:pPr>
      <w:r>
        <w:rPr>
          <w:rFonts w:ascii="Century Gothic" w:hAnsi="Century Gothic" w:eastAsia="Century Gothic" w:cs="Century Gothic"/>
        </w:rPr>
        <w:t>Activities which have significant implications for the work of another Union Network, unless there is prior agreement with that Network that the activity should take place, or where the activity is conducted in collaboration with that Network</w:t>
      </w:r>
    </w:p>
    <w:p w:rsidR="00CB3C82" w:rsidRDefault="003B1D02" w14:paraId="00000025" w14:textId="77777777">
      <w:pPr>
        <w:numPr>
          <w:ilvl w:val="1"/>
          <w:numId w:val="3"/>
        </w:numPr>
        <w:jc w:val="both"/>
        <w:rPr>
          <w:rFonts w:ascii="Century Gothic" w:hAnsi="Century Gothic" w:eastAsia="Century Gothic" w:cs="Century Gothic"/>
        </w:rPr>
      </w:pPr>
      <w:r>
        <w:rPr>
          <w:rFonts w:ascii="Century Gothic" w:hAnsi="Century Gothic" w:eastAsia="Century Gothic" w:cs="Century Gothic"/>
        </w:rPr>
        <w:t>Activities wh</w:t>
      </w:r>
      <w:r>
        <w:rPr>
          <w:rFonts w:ascii="Century Gothic" w:hAnsi="Century Gothic" w:eastAsia="Century Gothic" w:cs="Century Gothic"/>
        </w:rPr>
        <w:t>ich are likely to incur significant risk to the Union’s finances, reputation, legal standing or relationships with stakeholders</w:t>
      </w:r>
    </w:p>
    <w:p w:rsidR="00CB3C82" w:rsidRDefault="003B1D02" w14:paraId="00000026" w14:textId="77777777">
      <w:pPr>
        <w:numPr>
          <w:ilvl w:val="0"/>
          <w:numId w:val="3"/>
        </w:numPr>
        <w:jc w:val="both"/>
        <w:rPr>
          <w:rFonts w:ascii="Century Gothic" w:hAnsi="Century Gothic" w:eastAsia="Century Gothic" w:cs="Century Gothic"/>
        </w:rPr>
      </w:pPr>
      <w:r>
        <w:rPr>
          <w:rFonts w:ascii="Century Gothic" w:hAnsi="Century Gothic" w:eastAsia="Century Gothic" w:cs="Century Gothic"/>
        </w:rPr>
        <w:t>In the case that a Network wishes to engage in an activity which would fall into one of these categories, it should either:</w:t>
      </w:r>
    </w:p>
    <w:p w:rsidR="00CB3C82" w:rsidRDefault="003B1D02" w14:paraId="00000027" w14:textId="77777777">
      <w:pPr>
        <w:numPr>
          <w:ilvl w:val="1"/>
          <w:numId w:val="3"/>
        </w:numPr>
        <w:jc w:val="both"/>
        <w:rPr>
          <w:rFonts w:ascii="Century Gothic" w:hAnsi="Century Gothic" w:eastAsia="Century Gothic" w:cs="Century Gothic"/>
        </w:rPr>
      </w:pPr>
      <w:r>
        <w:rPr>
          <w:rFonts w:ascii="Century Gothic" w:hAnsi="Century Gothic" w:eastAsia="Century Gothic" w:cs="Century Gothic"/>
        </w:rPr>
        <w:t>Refe</w:t>
      </w:r>
      <w:r>
        <w:rPr>
          <w:rFonts w:ascii="Century Gothic" w:hAnsi="Century Gothic" w:eastAsia="Century Gothic" w:cs="Century Gothic"/>
        </w:rPr>
        <w:t>r the matter to the Standing Committee, which shall decide whether such activities would require the approval of Student Council</w:t>
      </w:r>
    </w:p>
    <w:p w:rsidR="00CB3C82" w:rsidRDefault="003B1D02" w14:paraId="00000028" w14:textId="77777777">
      <w:pPr>
        <w:numPr>
          <w:ilvl w:val="1"/>
          <w:numId w:val="3"/>
        </w:numPr>
        <w:jc w:val="both"/>
        <w:rPr>
          <w:rFonts w:ascii="Century Gothic" w:hAnsi="Century Gothic" w:eastAsia="Century Gothic" w:cs="Century Gothic"/>
        </w:rPr>
      </w:pPr>
      <w:r>
        <w:rPr>
          <w:rFonts w:ascii="Century Gothic" w:hAnsi="Century Gothic" w:eastAsia="Century Gothic" w:cs="Century Gothic"/>
        </w:rPr>
        <w:t>Submit policy on the matter directly to Student Council for decision</w:t>
      </w:r>
    </w:p>
    <w:p w:rsidR="00CB3C82" w:rsidRDefault="003B1D02" w14:paraId="00000029" w14:textId="77777777">
      <w:pPr>
        <w:numPr>
          <w:ilvl w:val="0"/>
          <w:numId w:val="3"/>
        </w:numPr>
        <w:jc w:val="both"/>
        <w:rPr>
          <w:rFonts w:ascii="Century Gothic" w:hAnsi="Century Gothic" w:eastAsia="Century Gothic" w:cs="Century Gothic"/>
        </w:rPr>
      </w:pPr>
      <w:r>
        <w:rPr>
          <w:rFonts w:ascii="Century Gothic" w:hAnsi="Century Gothic" w:eastAsia="Century Gothic" w:cs="Century Gothic"/>
        </w:rPr>
        <w:t>It shall be the responsibility of both the Chair of the Ne</w:t>
      </w:r>
      <w:r>
        <w:rPr>
          <w:rFonts w:ascii="Century Gothic" w:hAnsi="Century Gothic" w:eastAsia="Century Gothic" w:cs="Century Gothic"/>
        </w:rPr>
        <w:t>twork and the associated Full-Time Officer(s) to ensure that the Network does not act on matters outside of its Standing Mandate and relevant Union Policy, and that any concerns regarding this are promptly referred to Standing Committee or Student Council.</w:t>
      </w:r>
    </w:p>
    <w:p w:rsidR="00CB3C82" w:rsidRDefault="00CB3C82" w14:paraId="0000002A" w14:textId="77777777">
      <w:pPr>
        <w:jc w:val="both"/>
        <w:rPr>
          <w:rFonts w:ascii="Century Gothic" w:hAnsi="Century Gothic" w:eastAsia="Century Gothic" w:cs="Century Gothic"/>
          <w:b/>
          <w:color w:val="FF0000"/>
        </w:rPr>
      </w:pPr>
    </w:p>
    <w:p w:rsidR="00CB3C82" w:rsidRDefault="00CB3C82" w14:paraId="0000002B" w14:textId="77777777">
      <w:pPr>
        <w:jc w:val="both"/>
        <w:rPr>
          <w:rFonts w:ascii="Century Gothic" w:hAnsi="Century Gothic" w:eastAsia="Century Gothic" w:cs="Century Gothic"/>
        </w:rPr>
      </w:pPr>
    </w:p>
    <w:p w:rsidR="00CB3C82" w:rsidRDefault="003B1D02" w14:paraId="0000002C" w14:textId="77777777">
      <w:pPr>
        <w:jc w:val="both"/>
        <w:rPr>
          <w:rFonts w:ascii="Century Gothic" w:hAnsi="Century Gothic" w:eastAsia="Century Gothic" w:cs="Century Gothic"/>
        </w:rPr>
      </w:pPr>
      <w:r>
        <w:rPr>
          <w:rFonts w:ascii="Century Gothic" w:hAnsi="Century Gothic" w:eastAsia="Century Gothic" w:cs="Century Gothic"/>
        </w:rPr>
        <w:t xml:space="preserve">4. MEMBERSHIP </w:t>
      </w:r>
    </w:p>
    <w:p w:rsidR="00CB3C82" w:rsidRDefault="00CB3C82" w14:paraId="0000002D" w14:textId="77777777">
      <w:pPr>
        <w:jc w:val="both"/>
        <w:rPr>
          <w:rFonts w:ascii="Century Gothic" w:hAnsi="Century Gothic" w:eastAsia="Century Gothic" w:cs="Century Gothic"/>
        </w:rPr>
      </w:pPr>
    </w:p>
    <w:p w:rsidR="00CB3C82" w:rsidRDefault="003B1D02" w14:paraId="0000002E" w14:textId="77777777">
      <w:pPr>
        <w:numPr>
          <w:ilvl w:val="0"/>
          <w:numId w:val="8"/>
        </w:numPr>
        <w:jc w:val="both"/>
      </w:pPr>
      <w:r>
        <w:rPr>
          <w:rFonts w:ascii="Century Gothic" w:hAnsi="Century Gothic" w:eastAsia="Century Gothic" w:cs="Century Gothic"/>
        </w:rPr>
        <w:t>Membership is open to all Full Members of the Union who self-define as trans, who shall be considered Eligible Members of the Network.</w:t>
      </w:r>
    </w:p>
    <w:p w:rsidR="00CB3C82" w:rsidRDefault="003B1D02" w14:paraId="0000002F" w14:textId="77777777">
      <w:pPr>
        <w:numPr>
          <w:ilvl w:val="0"/>
          <w:numId w:val="8"/>
        </w:numPr>
        <w:jc w:val="both"/>
        <w:rPr>
          <w:rFonts w:ascii="Century Gothic" w:hAnsi="Century Gothic" w:eastAsia="Century Gothic" w:cs="Century Gothic"/>
        </w:rPr>
      </w:pPr>
      <w:r>
        <w:rPr>
          <w:rFonts w:ascii="Century Gothic" w:hAnsi="Century Gothic" w:eastAsia="Century Gothic" w:cs="Century Gothic"/>
        </w:rPr>
        <w:lastRenderedPageBreak/>
        <w:t xml:space="preserve">Certain Eligible Members shall be designated as Invited Members, by virtue of a role or position that </w:t>
      </w:r>
      <w:r>
        <w:rPr>
          <w:rFonts w:ascii="Century Gothic" w:hAnsi="Century Gothic" w:eastAsia="Century Gothic" w:cs="Century Gothic"/>
        </w:rPr>
        <w:t>they hold within Bristol SU or the University of Bristol. These shall be:</w:t>
      </w:r>
    </w:p>
    <w:p w:rsidR="00CB3C82" w:rsidRDefault="003B1D02" w14:paraId="00000030" w14:textId="77777777">
      <w:pPr>
        <w:numPr>
          <w:ilvl w:val="1"/>
          <w:numId w:val="8"/>
        </w:numPr>
        <w:jc w:val="both"/>
        <w:rPr>
          <w:rFonts w:ascii="Century Gothic" w:hAnsi="Century Gothic" w:eastAsia="Century Gothic" w:cs="Century Gothic"/>
        </w:rPr>
      </w:pPr>
      <w:r>
        <w:rPr>
          <w:rFonts w:ascii="Century Gothic" w:hAnsi="Century Gothic" w:eastAsia="Century Gothic" w:cs="Century Gothic"/>
        </w:rPr>
        <w:t>Any committee members of the LGBT+ Society who identify as Trans</w:t>
      </w:r>
    </w:p>
    <w:p w:rsidR="00CB3C82" w:rsidRDefault="003B1D02" w14:paraId="00000031" w14:textId="77777777">
      <w:pPr>
        <w:numPr>
          <w:ilvl w:val="0"/>
          <w:numId w:val="8"/>
        </w:numPr>
        <w:jc w:val="both"/>
      </w:pPr>
      <w:r>
        <w:rPr>
          <w:rFonts w:ascii="Century Gothic" w:hAnsi="Century Gothic" w:eastAsia="Century Gothic" w:cs="Century Gothic"/>
        </w:rPr>
        <w:t>The Chair of the Network shall maintain a contact list comprised of:</w:t>
      </w:r>
    </w:p>
    <w:p w:rsidR="00CB3C82" w:rsidRDefault="003B1D02" w14:paraId="00000032" w14:textId="77777777">
      <w:pPr>
        <w:numPr>
          <w:ilvl w:val="1"/>
          <w:numId w:val="8"/>
        </w:numPr>
        <w:jc w:val="both"/>
        <w:rPr>
          <w:rFonts w:ascii="Century Gothic" w:hAnsi="Century Gothic" w:eastAsia="Century Gothic" w:cs="Century Gothic"/>
        </w:rPr>
      </w:pPr>
      <w:r>
        <w:rPr>
          <w:rFonts w:ascii="Century Gothic" w:hAnsi="Century Gothic" w:eastAsia="Century Gothic" w:cs="Century Gothic"/>
        </w:rPr>
        <w:t>All Invited Members of the Network</w:t>
      </w:r>
    </w:p>
    <w:p w:rsidR="00CB3C82" w:rsidRDefault="003B1D02" w14:paraId="00000033" w14:textId="77777777">
      <w:pPr>
        <w:numPr>
          <w:ilvl w:val="1"/>
          <w:numId w:val="8"/>
        </w:numPr>
        <w:jc w:val="both"/>
        <w:rPr>
          <w:rFonts w:ascii="Century Gothic" w:hAnsi="Century Gothic" w:eastAsia="Century Gothic" w:cs="Century Gothic"/>
        </w:rPr>
      </w:pPr>
      <w:r>
        <w:rPr>
          <w:rFonts w:ascii="Century Gothic" w:hAnsi="Century Gothic" w:eastAsia="Century Gothic" w:cs="Century Gothic"/>
        </w:rPr>
        <w:t>Any other Eligible Members of the Network who have signed up to receive communications from the Network</w:t>
      </w:r>
    </w:p>
    <w:p w:rsidR="00CB3C82" w:rsidRDefault="00CB3C82" w14:paraId="00000034" w14:textId="77777777">
      <w:pPr>
        <w:jc w:val="both"/>
        <w:rPr>
          <w:rFonts w:ascii="Century Gothic" w:hAnsi="Century Gothic" w:eastAsia="Century Gothic" w:cs="Century Gothic"/>
        </w:rPr>
      </w:pPr>
    </w:p>
    <w:p w:rsidR="00CB3C82" w:rsidRDefault="003B1D02" w14:paraId="00000035" w14:textId="77777777">
      <w:pPr>
        <w:jc w:val="both"/>
        <w:rPr>
          <w:rFonts w:ascii="Century Gothic" w:hAnsi="Century Gothic" w:eastAsia="Century Gothic" w:cs="Century Gothic"/>
        </w:rPr>
      </w:pPr>
      <w:r>
        <w:rPr>
          <w:rFonts w:ascii="Century Gothic" w:hAnsi="Century Gothic" w:eastAsia="Century Gothic" w:cs="Century Gothic"/>
        </w:rPr>
        <w:t xml:space="preserve"> </w:t>
      </w:r>
    </w:p>
    <w:p w:rsidR="00CB3C82" w:rsidRDefault="003B1D02" w14:paraId="00000036" w14:textId="77777777">
      <w:pPr>
        <w:jc w:val="both"/>
        <w:rPr>
          <w:rFonts w:ascii="Century Gothic" w:hAnsi="Century Gothic" w:eastAsia="Century Gothic" w:cs="Century Gothic"/>
        </w:rPr>
      </w:pPr>
      <w:r>
        <w:rPr>
          <w:rFonts w:ascii="Century Gothic" w:hAnsi="Century Gothic" w:eastAsia="Century Gothic" w:cs="Century Gothic"/>
        </w:rPr>
        <w:t>5. COMMITTEE AND OFFICERS</w:t>
      </w:r>
    </w:p>
    <w:p w:rsidR="00CB3C82" w:rsidP="3E915DDA" w:rsidRDefault="003B1D02" w14:paraId="00000037" w14:textId="77777777">
      <w:pPr>
        <w:pStyle w:val="ListParagraph"/>
        <w:numPr>
          <w:ilvl w:val="0"/>
          <w:numId w:val="14"/>
        </w:numPr>
        <w:rPr>
          <w:rFonts w:ascii="Century Gothic" w:hAnsi="Century Gothic" w:eastAsia="Century Gothic" w:cs="Century Gothic"/>
          <w:sz w:val="22"/>
          <w:szCs w:val="22"/>
        </w:rPr>
      </w:pPr>
      <w:r w:rsidRPr="3E915DDA" w:rsidR="003B1D02">
        <w:rPr>
          <w:rFonts w:ascii="Century Gothic" w:hAnsi="Century Gothic" w:eastAsia="Century Gothic" w:cs="Century Gothic"/>
        </w:rPr>
        <w:t>The Network shall b</w:t>
      </w:r>
      <w:r w:rsidRPr="3E915DDA" w:rsidR="003B1D02">
        <w:rPr>
          <w:rFonts w:ascii="Century Gothic" w:hAnsi="Century Gothic" w:eastAsia="Century Gothic" w:cs="Century Gothic"/>
        </w:rPr>
        <w:t>e convened by the Chair of the Trans Network, elected as described in Union’s Byelaws (the Chair of the Network)</w:t>
      </w:r>
    </w:p>
    <w:p w:rsidR="56AA9E09" w:rsidP="3E915DDA" w:rsidRDefault="56AA9E09" w14:paraId="52827BE5" w14:textId="442ADA14">
      <w:pPr>
        <w:pStyle w:val="ListParagraph"/>
        <w:numPr>
          <w:ilvl w:val="0"/>
          <w:numId w:val="14"/>
        </w:numPr>
        <w:rPr>
          <w:rFonts w:ascii="Century Gothic" w:hAnsi="Century Gothic" w:eastAsia="Century Gothic" w:cs="Century Gothic"/>
          <w:b w:val="0"/>
          <w:bCs w:val="0"/>
          <w:i w:val="0"/>
          <w:iCs w:val="0"/>
          <w:noProof w:val="0"/>
          <w:color w:val="000000" w:themeColor="text1" w:themeTint="FF" w:themeShade="FF"/>
          <w:sz w:val="22"/>
          <w:szCs w:val="22"/>
          <w:lang w:val="en-GB"/>
        </w:rPr>
      </w:pPr>
      <w:r w:rsidRPr="3E915DDA" w:rsidR="56AA9E09">
        <w:rPr>
          <w:rFonts w:ascii="Century Gothic" w:hAnsi="Century Gothic" w:eastAsia="Century Gothic" w:cs="Century Gothic"/>
          <w:b w:val="0"/>
          <w:bCs w:val="0"/>
          <w:i w:val="0"/>
          <w:iCs w:val="0"/>
          <w:noProof w:val="0"/>
          <w:color w:val="000000" w:themeColor="text1" w:themeTint="FF" w:themeShade="FF"/>
          <w:sz w:val="22"/>
          <w:szCs w:val="22"/>
          <w:lang w:val="en-GB"/>
        </w:rPr>
        <w:t xml:space="preserve">If the Equality, Liberation and Access Officer is a member of the Network, they may attend the Network, as the associated Full-Time Officer as described in Byelaw 8. </w:t>
      </w:r>
    </w:p>
    <w:p w:rsidR="56AA9E09" w:rsidP="3E915DDA" w:rsidRDefault="56AA9E09" w14:paraId="1F0640E8" w14:textId="697DC8D2">
      <w:pPr>
        <w:pStyle w:val="ListParagraph"/>
        <w:numPr>
          <w:ilvl w:val="1"/>
          <w:numId w:val="14"/>
        </w:numPr>
        <w:spacing w:line="276" w:lineRule="auto"/>
        <w:rPr>
          <w:rFonts w:ascii="Century Gothic" w:hAnsi="Century Gothic" w:eastAsia="Century Gothic" w:cs="Century Gothic"/>
          <w:b w:val="0"/>
          <w:bCs w:val="0"/>
          <w:i w:val="0"/>
          <w:iCs w:val="0"/>
          <w:noProof w:val="0"/>
          <w:color w:val="000000" w:themeColor="text1" w:themeTint="FF" w:themeShade="FF"/>
          <w:sz w:val="22"/>
          <w:szCs w:val="22"/>
          <w:lang w:val="en-GB"/>
        </w:rPr>
      </w:pPr>
      <w:r w:rsidRPr="3E915DDA" w:rsidR="56AA9E09">
        <w:rPr>
          <w:rFonts w:ascii="Century Gothic" w:hAnsi="Century Gothic" w:eastAsia="Century Gothic" w:cs="Century Gothic"/>
          <w:b w:val="0"/>
          <w:bCs w:val="0"/>
          <w:i w:val="0"/>
          <w:iCs w:val="0"/>
          <w:noProof w:val="0"/>
          <w:color w:val="000000" w:themeColor="text1" w:themeTint="FF" w:themeShade="FF"/>
          <w:sz w:val="22"/>
          <w:szCs w:val="22"/>
          <w:lang w:val="en-GB"/>
        </w:rPr>
        <w:t xml:space="preserve">If the Equality, Liberation and Access Officer is not a member of the Network, they may attend at the discretion of the Network committee, but will still be considered the associate Full-Time Officer as described in Byelaw 8. </w:t>
      </w:r>
    </w:p>
    <w:p w:rsidR="56AA9E09" w:rsidP="3E915DDA" w:rsidRDefault="56AA9E09" w14:paraId="79EB81B5" w14:textId="543FC0B2">
      <w:pPr>
        <w:pStyle w:val="ListParagraph"/>
        <w:numPr>
          <w:ilvl w:val="1"/>
          <w:numId w:val="14"/>
        </w:numPr>
        <w:spacing w:line="276" w:lineRule="auto"/>
        <w:rPr>
          <w:rFonts w:ascii="Century Gothic" w:hAnsi="Century Gothic" w:eastAsia="Century Gothic" w:cs="Century Gothic"/>
          <w:b w:val="0"/>
          <w:bCs w:val="0"/>
          <w:i w:val="0"/>
          <w:iCs w:val="0"/>
          <w:noProof w:val="0"/>
          <w:color w:val="000000" w:themeColor="text1" w:themeTint="FF" w:themeShade="FF"/>
          <w:sz w:val="22"/>
          <w:szCs w:val="22"/>
          <w:lang w:val="en-GB"/>
        </w:rPr>
      </w:pPr>
      <w:r w:rsidRPr="3E915DDA" w:rsidR="56AA9E09">
        <w:rPr>
          <w:rFonts w:ascii="Century Gothic" w:hAnsi="Century Gothic" w:eastAsia="Century Gothic" w:cs="Century Gothic"/>
          <w:b w:val="0"/>
          <w:bCs w:val="0"/>
          <w:i w:val="0"/>
          <w:iCs w:val="0"/>
          <w:noProof w:val="0"/>
          <w:color w:val="000000" w:themeColor="text1" w:themeTint="FF" w:themeShade="FF"/>
          <w:sz w:val="22"/>
          <w:szCs w:val="22"/>
          <w:lang w:val="en-GB"/>
        </w:rPr>
        <w:t>In this case, the Network Committee must ensure that the associated Officer is properly briefed on the discussions that were held and any actions that were agreed in their absence.’</w:t>
      </w:r>
    </w:p>
    <w:p w:rsidR="3E915DDA" w:rsidP="3E915DDA" w:rsidRDefault="3E915DDA" w14:paraId="1C2A6271" w14:textId="06A8F355">
      <w:pPr>
        <w:pStyle w:val="Normal"/>
        <w:ind w:left="0"/>
        <w:rPr>
          <w:rFonts w:ascii="Century Gothic" w:hAnsi="Century Gothic" w:eastAsia="Century Gothic" w:cs="Century Gothic"/>
        </w:rPr>
      </w:pPr>
    </w:p>
    <w:p w:rsidR="00CB3C82" w:rsidP="3E915DDA" w:rsidRDefault="003B1D02" w14:paraId="00000039" w14:textId="77777777">
      <w:pPr>
        <w:pStyle w:val="ListParagraph"/>
        <w:numPr>
          <w:ilvl w:val="0"/>
          <w:numId w:val="14"/>
        </w:numPr>
        <w:jc w:val="both"/>
        <w:rPr>
          <w:rFonts w:ascii="Century Gothic" w:hAnsi="Century Gothic" w:eastAsia="Century Gothic" w:cs="Century Gothic"/>
          <w:sz w:val="22"/>
          <w:szCs w:val="22"/>
        </w:rPr>
      </w:pPr>
      <w:r w:rsidRPr="3E915DDA" w:rsidR="003B1D02">
        <w:rPr>
          <w:rFonts w:ascii="Century Gothic" w:hAnsi="Century Gothic" w:eastAsia="Century Gothic" w:cs="Century Gothic"/>
        </w:rPr>
        <w:t>There s</w:t>
      </w:r>
      <w:r w:rsidRPr="3E915DDA" w:rsidR="003B1D02">
        <w:rPr>
          <w:rFonts w:ascii="Century Gothic" w:hAnsi="Century Gothic" w:eastAsia="Century Gothic" w:cs="Century Gothic"/>
        </w:rPr>
        <w:t xml:space="preserve">hall also be a Network Committee which shall be the executive </w:t>
      </w:r>
      <w:proofErr w:type="gramStart"/>
      <w:r w:rsidRPr="3E915DDA" w:rsidR="003B1D02">
        <w:rPr>
          <w:rFonts w:ascii="Century Gothic" w:hAnsi="Century Gothic" w:eastAsia="Century Gothic" w:cs="Century Gothic"/>
        </w:rPr>
        <w:t>decision making</w:t>
      </w:r>
      <w:proofErr w:type="gramEnd"/>
      <w:r w:rsidRPr="3E915DDA" w:rsidR="003B1D02">
        <w:rPr>
          <w:rFonts w:ascii="Century Gothic" w:hAnsi="Century Gothic" w:eastAsia="Century Gothic" w:cs="Century Gothic"/>
        </w:rPr>
        <w:t xml:space="preserve"> body of the Network.</w:t>
      </w:r>
    </w:p>
    <w:p w:rsidR="00CB3C82" w:rsidP="3E915DDA" w:rsidRDefault="003B1D02" w14:paraId="0000003A" w14:textId="77777777">
      <w:pPr>
        <w:pStyle w:val="ListParagraph"/>
        <w:numPr>
          <w:ilvl w:val="0"/>
          <w:numId w:val="14"/>
        </w:numPr>
        <w:jc w:val="both"/>
        <w:rPr>
          <w:rFonts w:ascii="Century Gothic" w:hAnsi="Century Gothic" w:eastAsia="Century Gothic" w:cs="Century Gothic"/>
          <w:sz w:val="22"/>
          <w:szCs w:val="22"/>
        </w:rPr>
      </w:pPr>
      <w:r w:rsidRPr="3E915DDA" w:rsidR="003B1D02">
        <w:rPr>
          <w:rFonts w:ascii="Century Gothic" w:hAnsi="Century Gothic" w:eastAsia="Century Gothic" w:cs="Century Gothic"/>
        </w:rPr>
        <w:t>In addition to the roles described in 5.1 and 5.2, the Network Committee shall include:</w:t>
      </w:r>
    </w:p>
    <w:p w:rsidR="00CB3C82" w:rsidP="3E915DDA" w:rsidRDefault="003B1D02" w14:paraId="0000003B" w14:textId="77777777" w14:noSpellErr="1">
      <w:pPr>
        <w:pStyle w:val="ListParagraph"/>
        <w:numPr>
          <w:ilvl w:val="1"/>
          <w:numId w:val="14"/>
        </w:numPr>
        <w:jc w:val="both"/>
        <w:rPr>
          <w:rFonts w:ascii="Century Gothic" w:hAnsi="Century Gothic" w:eastAsia="Century Gothic" w:cs="Century Gothic"/>
          <w:color w:val="1D2129"/>
          <w:sz w:val="22"/>
          <w:szCs w:val="22"/>
        </w:rPr>
      </w:pPr>
      <w:r w:rsidRPr="3E915DDA" w:rsidR="003B1D02">
        <w:rPr>
          <w:rFonts w:ascii="Century Gothic" w:hAnsi="Century Gothic" w:eastAsia="Century Gothic" w:cs="Century Gothic"/>
          <w:color w:val="1D2129"/>
          <w:highlight w:val="white"/>
        </w:rPr>
        <w:t>The Transmasculine Rep</w:t>
      </w:r>
    </w:p>
    <w:p w:rsidR="00CB3C82" w:rsidP="3E915DDA" w:rsidRDefault="003B1D02" w14:paraId="0000003C" w14:textId="77777777" w14:noSpellErr="1">
      <w:pPr>
        <w:pStyle w:val="ListParagraph"/>
        <w:numPr>
          <w:ilvl w:val="1"/>
          <w:numId w:val="14"/>
        </w:numPr>
        <w:jc w:val="both"/>
        <w:rPr>
          <w:rFonts w:ascii="Century Gothic" w:hAnsi="Century Gothic" w:eastAsia="Century Gothic" w:cs="Century Gothic"/>
          <w:color w:val="1D2129"/>
          <w:sz w:val="22"/>
          <w:szCs w:val="22"/>
          <w:highlight w:val="white"/>
        </w:rPr>
      </w:pPr>
      <w:r w:rsidRPr="3E915DDA" w:rsidR="003B1D02">
        <w:rPr>
          <w:rFonts w:ascii="Century Gothic" w:hAnsi="Century Gothic" w:eastAsia="Century Gothic" w:cs="Century Gothic"/>
          <w:color w:val="1D2129"/>
          <w:highlight w:val="white"/>
        </w:rPr>
        <w:t>The Transfeminine Rep</w:t>
      </w:r>
    </w:p>
    <w:p w:rsidR="00CB3C82" w:rsidP="3E915DDA" w:rsidRDefault="003B1D02" w14:paraId="0000003D" w14:textId="77777777" w14:noSpellErr="1">
      <w:pPr>
        <w:pStyle w:val="ListParagraph"/>
        <w:numPr>
          <w:ilvl w:val="1"/>
          <w:numId w:val="14"/>
        </w:numPr>
        <w:jc w:val="both"/>
        <w:rPr>
          <w:rFonts w:ascii="Century Gothic" w:hAnsi="Century Gothic" w:eastAsia="Century Gothic" w:cs="Century Gothic"/>
          <w:color w:val="1D2129"/>
          <w:sz w:val="22"/>
          <w:szCs w:val="22"/>
          <w:highlight w:val="white"/>
        </w:rPr>
      </w:pPr>
      <w:r w:rsidRPr="3E915DDA" w:rsidR="003B1D02">
        <w:rPr>
          <w:rFonts w:ascii="Century Gothic" w:hAnsi="Century Gothic" w:eastAsia="Century Gothic" w:cs="Century Gothic"/>
          <w:color w:val="1D2129"/>
          <w:highlight w:val="white"/>
        </w:rPr>
        <w:t>The Non-binary Rep</w:t>
      </w:r>
    </w:p>
    <w:p w:rsidR="149D1E2E" w:rsidP="3E915DDA" w:rsidRDefault="149D1E2E" w14:paraId="25E758EF" w14:textId="382E8680">
      <w:pPr>
        <w:pStyle w:val="ListParagraph"/>
        <w:numPr>
          <w:ilvl w:val="1"/>
          <w:numId w:val="14"/>
        </w:numPr>
        <w:jc w:val="both"/>
        <w:rPr>
          <w:rFonts w:ascii="Century Gothic" w:hAnsi="Century Gothic" w:eastAsia="Century Gothic" w:cs="Century Gothic"/>
          <w:color w:val="000000" w:themeColor="text1" w:themeTint="FF" w:themeShade="FF"/>
          <w:sz w:val="24"/>
          <w:szCs w:val="24"/>
          <w:highlight w:val="white"/>
        </w:rPr>
      </w:pPr>
      <w:proofErr w:type="spellStart"/>
      <w:r w:rsidRPr="3E915DDA" w:rsidR="149D1E2E">
        <w:rPr>
          <w:rFonts w:ascii="Century Gothic" w:hAnsi="Century Gothic" w:eastAsia="Century Gothic" w:cs="Century Gothic"/>
          <w:noProof w:val="0"/>
          <w:color w:val="000000" w:themeColor="text1" w:themeTint="FF" w:themeShade="FF"/>
          <w:sz w:val="24"/>
          <w:szCs w:val="24"/>
          <w:lang w:val="en-GB"/>
        </w:rPr>
        <w:t>i</w:t>
      </w:r>
      <w:proofErr w:type="spellEnd"/>
      <w:r w:rsidRPr="3E915DDA" w:rsidR="149D1E2E">
        <w:rPr>
          <w:rFonts w:ascii="Century Gothic" w:hAnsi="Century Gothic" w:eastAsia="Century Gothic" w:cs="Century Gothic"/>
          <w:noProof w:val="0"/>
          <w:color w:val="000000" w:themeColor="text1" w:themeTint="FF" w:themeShade="FF"/>
          <w:sz w:val="24"/>
          <w:szCs w:val="24"/>
          <w:lang w:val="en-GB"/>
        </w:rPr>
        <w:t xml:space="preserve">. Secretary </w:t>
      </w:r>
    </w:p>
    <w:p w:rsidR="149D1E2E" w:rsidP="3E915DDA" w:rsidRDefault="149D1E2E" w14:paraId="1D7B326D" w14:textId="7036E7ED">
      <w:pPr>
        <w:pStyle w:val="ListParagraph"/>
        <w:numPr>
          <w:ilvl w:val="1"/>
          <w:numId w:val="14"/>
        </w:numPr>
        <w:spacing w:line="257" w:lineRule="auto"/>
        <w:jc w:val="both"/>
        <w:rPr>
          <w:rFonts w:ascii="Century Gothic" w:hAnsi="Century Gothic" w:eastAsia="Century Gothic" w:cs="Century Gothic"/>
          <w:noProof w:val="0"/>
          <w:color w:val="000000" w:themeColor="text1" w:themeTint="FF" w:themeShade="FF"/>
          <w:sz w:val="24"/>
          <w:szCs w:val="24"/>
          <w:lang w:val="en-GB"/>
        </w:rPr>
      </w:pPr>
      <w:r w:rsidRPr="3E915DDA" w:rsidR="149D1E2E">
        <w:rPr>
          <w:rFonts w:ascii="Century Gothic" w:hAnsi="Century Gothic" w:eastAsia="Century Gothic" w:cs="Century Gothic"/>
          <w:noProof w:val="0"/>
          <w:color w:val="000000" w:themeColor="text1" w:themeTint="FF" w:themeShade="FF"/>
          <w:sz w:val="24"/>
          <w:szCs w:val="24"/>
          <w:lang w:val="en-GB"/>
        </w:rPr>
        <w:t xml:space="preserve">ii. Events Officer </w:t>
      </w:r>
      <w:r w:rsidRPr="3E915DDA" w:rsidR="3D1F9617">
        <w:rPr>
          <w:rFonts w:ascii="Century Gothic" w:hAnsi="Century Gothic" w:eastAsia="Century Gothic" w:cs="Century Gothic"/>
          <w:noProof w:val="0"/>
          <w:color w:val="000000" w:themeColor="text1" w:themeTint="FF" w:themeShade="FF"/>
          <w:sz w:val="24"/>
          <w:szCs w:val="24"/>
          <w:lang w:val="en-GB"/>
        </w:rPr>
        <w:t>go</w:t>
      </w:r>
    </w:p>
    <w:p w:rsidR="55A61830" w:rsidP="3E915DDA" w:rsidRDefault="55A61830" w14:paraId="19B709E6" w14:textId="32D388CF">
      <w:pPr>
        <w:pStyle w:val="Normal"/>
        <w:spacing w:line="257" w:lineRule="auto"/>
        <w:ind w:left="720"/>
        <w:jc w:val="both"/>
        <w:rPr>
          <w:noProof w:val="0"/>
          <w:color w:val="000000" w:themeColor="text1" w:themeTint="FF" w:themeShade="FF"/>
          <w:sz w:val="24"/>
          <w:szCs w:val="24"/>
          <w:lang w:val="en-GB"/>
        </w:rPr>
      </w:pPr>
    </w:p>
    <w:p w:rsidR="149D1E2E" w:rsidP="3E915DDA" w:rsidRDefault="149D1E2E" w14:paraId="59337A0F" w14:textId="0BABC388">
      <w:pPr>
        <w:pStyle w:val="ListParagraph"/>
        <w:numPr>
          <w:ilvl w:val="1"/>
          <w:numId w:val="14"/>
        </w:numPr>
        <w:jc w:val="both"/>
        <w:rPr>
          <w:rFonts w:ascii="Century Gothic" w:hAnsi="Century Gothic" w:eastAsia="Century Gothic" w:cs="Century Gothic"/>
          <w:color w:val="000000" w:themeColor="text1" w:themeTint="FF" w:themeShade="FF"/>
          <w:sz w:val="24"/>
          <w:szCs w:val="24"/>
        </w:rPr>
      </w:pPr>
      <w:r w:rsidRPr="3E915DDA" w:rsidR="149D1E2E">
        <w:rPr>
          <w:rFonts w:ascii="Century Gothic" w:hAnsi="Century Gothic" w:eastAsia="Century Gothic" w:cs="Century Gothic"/>
          <w:noProof w:val="0"/>
          <w:color w:val="000000" w:themeColor="text1" w:themeTint="FF" w:themeShade="FF"/>
          <w:sz w:val="24"/>
          <w:szCs w:val="24"/>
          <w:lang w:val="en-GB"/>
        </w:rPr>
        <w:t>iii. Accessibility Officer</w:t>
      </w:r>
    </w:p>
    <w:p w:rsidR="55A61830" w:rsidP="55A61830" w:rsidRDefault="55A61830" w14:paraId="320B011D" w14:textId="6BC70EAE">
      <w:pPr>
        <w:pStyle w:val="Normal"/>
        <w:ind w:left="720"/>
        <w:jc w:val="both"/>
        <w:rPr>
          <w:rFonts w:ascii="Century Gothic" w:hAnsi="Century Gothic" w:eastAsia="Century Gothic" w:cs="Century Gothic"/>
          <w:color w:val="1D2129"/>
          <w:highlight w:val="white"/>
        </w:rPr>
      </w:pPr>
    </w:p>
    <w:p w:rsidR="00CB3C82" w:rsidP="3E915DDA" w:rsidRDefault="003B1D02" w14:paraId="0000003E" w14:textId="77777777">
      <w:pPr>
        <w:pStyle w:val="ListParagraph"/>
        <w:numPr>
          <w:ilvl w:val="0"/>
          <w:numId w:val="14"/>
        </w:numPr>
        <w:jc w:val="both"/>
        <w:rPr>
          <w:rFonts w:ascii="Century Gothic" w:hAnsi="Century Gothic" w:eastAsia="Century Gothic" w:cs="Century Gothic"/>
          <w:sz w:val="22"/>
          <w:szCs w:val="22"/>
        </w:rPr>
      </w:pPr>
      <w:r w:rsidRPr="3E915DDA" w:rsidR="003B1D02">
        <w:rPr>
          <w:rFonts w:ascii="Century Gothic" w:hAnsi="Century Gothic" w:eastAsia="Century Gothic" w:cs="Century Gothic"/>
        </w:rPr>
        <w:t>The N</w:t>
      </w:r>
      <w:r w:rsidRPr="3E915DDA" w:rsidR="003B1D02">
        <w:rPr>
          <w:rFonts w:ascii="Century Gothic" w:hAnsi="Century Gothic" w:eastAsia="Century Gothic" w:cs="Century Gothic"/>
        </w:rPr>
        <w:t xml:space="preserve">etwork Committee may meet at a schedule of its own </w:t>
      </w:r>
      <w:r w:rsidRPr="3E915DDA" w:rsidR="003B1D02">
        <w:rPr>
          <w:rFonts w:ascii="Century Gothic" w:hAnsi="Century Gothic" w:eastAsia="Century Gothic" w:cs="Century Gothic"/>
        </w:rPr>
        <w:t>determination, but</w:t>
      </w:r>
      <w:r w:rsidRPr="3E915DDA" w:rsidR="003B1D02">
        <w:rPr>
          <w:rFonts w:ascii="Century Gothic" w:hAnsi="Century Gothic" w:eastAsia="Century Gothic" w:cs="Century Gothic"/>
        </w:rPr>
        <w:t xml:space="preserve"> should meet at least once per term.</w:t>
      </w:r>
    </w:p>
    <w:p w:rsidR="00CB3C82" w:rsidP="3E915DDA" w:rsidRDefault="003B1D02" w14:paraId="0000003F" w14:textId="77777777">
      <w:pPr>
        <w:pStyle w:val="ListParagraph"/>
        <w:numPr>
          <w:ilvl w:val="0"/>
          <w:numId w:val="14"/>
        </w:numPr>
        <w:jc w:val="both"/>
        <w:rPr>
          <w:rFonts w:ascii="Century Gothic" w:hAnsi="Century Gothic" w:eastAsia="Century Gothic" w:cs="Century Gothic"/>
          <w:sz w:val="22"/>
          <w:szCs w:val="22"/>
        </w:rPr>
      </w:pPr>
      <w:r w:rsidRPr="3E915DDA" w:rsidR="003B1D02">
        <w:rPr>
          <w:rFonts w:ascii="Century Gothic" w:hAnsi="Century Gothic" w:eastAsia="Century Gothic" w:cs="Century Gothic"/>
        </w:rPr>
        <w:t>Quoracy for committee meetings shall be set at 50% of the filled positions plus one.</w:t>
      </w:r>
    </w:p>
    <w:p w:rsidR="00CB3C82" w:rsidP="3E915DDA" w:rsidRDefault="003B1D02" w14:paraId="00000040" w14:textId="77777777">
      <w:pPr>
        <w:pStyle w:val="ListParagraph"/>
        <w:numPr>
          <w:ilvl w:val="0"/>
          <w:numId w:val="14"/>
        </w:numPr>
        <w:jc w:val="both"/>
        <w:rPr>
          <w:rFonts w:ascii="Century Gothic" w:hAnsi="Century Gothic" w:eastAsia="Century Gothic" w:cs="Century Gothic"/>
          <w:sz w:val="22"/>
          <w:szCs w:val="22"/>
        </w:rPr>
      </w:pPr>
      <w:r w:rsidRPr="3E915DDA" w:rsidR="003B1D02">
        <w:rPr>
          <w:rFonts w:ascii="Century Gothic" w:hAnsi="Century Gothic" w:eastAsia="Century Gothic" w:cs="Century Gothic"/>
        </w:rPr>
        <w:t xml:space="preserve">All committee meetings must be </w:t>
      </w:r>
      <w:proofErr w:type="spellStart"/>
      <w:r w:rsidRPr="3E915DDA" w:rsidR="003B1D02">
        <w:rPr>
          <w:rFonts w:ascii="Century Gothic" w:hAnsi="Century Gothic" w:eastAsia="Century Gothic" w:cs="Century Gothic"/>
        </w:rPr>
        <w:t>minuted</w:t>
      </w:r>
      <w:proofErr w:type="spellEnd"/>
      <w:r w:rsidRPr="3E915DDA" w:rsidR="003B1D02">
        <w:rPr>
          <w:rFonts w:ascii="Century Gothic" w:hAnsi="Century Gothic" w:eastAsia="Century Gothic" w:cs="Century Gothic"/>
        </w:rPr>
        <w:t xml:space="preserve"> and the minutes published </w:t>
      </w:r>
      <w:r w:rsidRPr="3E915DDA" w:rsidR="003B1D02">
        <w:rPr>
          <w:rFonts w:ascii="Century Gothic" w:hAnsi="Century Gothic" w:eastAsia="Century Gothic" w:cs="Century Gothic"/>
        </w:rPr>
        <w:t>online and circulated to the committee before the next committee meeting.</w:t>
      </w:r>
    </w:p>
    <w:p w:rsidR="00CB3C82" w:rsidRDefault="00CB3C82" w14:paraId="00000041" w14:textId="77777777">
      <w:pPr>
        <w:rPr>
          <w:rFonts w:ascii="Century Gothic" w:hAnsi="Century Gothic" w:eastAsia="Century Gothic" w:cs="Century Gothic"/>
        </w:rPr>
      </w:pPr>
    </w:p>
    <w:p w:rsidR="00CB3C82" w:rsidRDefault="00CB3C82" w14:paraId="00000042" w14:textId="77777777">
      <w:pPr>
        <w:jc w:val="both"/>
        <w:rPr>
          <w:rFonts w:ascii="Century Gothic" w:hAnsi="Century Gothic" w:eastAsia="Century Gothic" w:cs="Century Gothic"/>
        </w:rPr>
      </w:pPr>
    </w:p>
    <w:p w:rsidR="00CB3C82" w:rsidRDefault="00CB3C82" w14:paraId="00000043" w14:textId="77777777">
      <w:pPr>
        <w:ind w:left="360"/>
        <w:jc w:val="both"/>
        <w:rPr>
          <w:rFonts w:ascii="Century Gothic" w:hAnsi="Century Gothic" w:eastAsia="Century Gothic" w:cs="Century Gothic"/>
          <w:color w:val="FF0000"/>
        </w:rPr>
      </w:pPr>
    </w:p>
    <w:p w:rsidR="00CB3C82" w:rsidRDefault="003B1D02" w14:paraId="00000044" w14:textId="77777777">
      <w:pPr>
        <w:jc w:val="both"/>
        <w:rPr>
          <w:rFonts w:ascii="Century Gothic" w:hAnsi="Century Gothic" w:eastAsia="Century Gothic" w:cs="Century Gothic"/>
        </w:rPr>
      </w:pPr>
      <w:r>
        <w:rPr>
          <w:rFonts w:ascii="Century Gothic" w:hAnsi="Century Gothic" w:eastAsia="Century Gothic" w:cs="Century Gothic"/>
        </w:rPr>
        <w:t xml:space="preserve"> </w:t>
      </w:r>
    </w:p>
    <w:p w:rsidR="00CB3C82" w:rsidRDefault="003B1D02" w14:paraId="00000045" w14:textId="77777777">
      <w:pPr>
        <w:jc w:val="both"/>
        <w:rPr>
          <w:rFonts w:ascii="Century Gothic" w:hAnsi="Century Gothic" w:eastAsia="Century Gothic" w:cs="Century Gothic"/>
        </w:rPr>
      </w:pPr>
      <w:r>
        <w:rPr>
          <w:rFonts w:ascii="Century Gothic" w:hAnsi="Century Gothic" w:eastAsia="Century Gothic" w:cs="Century Gothic"/>
        </w:rPr>
        <w:t>6. ELECTIONS</w:t>
      </w:r>
    </w:p>
    <w:p w:rsidR="00CB3C82" w:rsidRDefault="003B1D02" w14:paraId="00000046" w14:textId="77777777">
      <w:pPr>
        <w:numPr>
          <w:ilvl w:val="0"/>
          <w:numId w:val="9"/>
        </w:numPr>
        <w:rPr>
          <w:rFonts w:ascii="Century Gothic" w:hAnsi="Century Gothic" w:eastAsia="Century Gothic" w:cs="Century Gothic"/>
        </w:rPr>
      </w:pPr>
      <w:r>
        <w:rPr>
          <w:rFonts w:ascii="Century Gothic" w:hAnsi="Century Gothic" w:eastAsia="Century Gothic" w:cs="Century Gothic"/>
        </w:rPr>
        <w:t>The Network shall have the power to hold elections to fill positions on the Network Committee, other than those outlined in 5.1 and 5.2.</w:t>
      </w:r>
    </w:p>
    <w:p w:rsidR="00CB3C82" w:rsidRDefault="003B1D02" w14:paraId="00000047" w14:textId="77777777">
      <w:pPr>
        <w:numPr>
          <w:ilvl w:val="0"/>
          <w:numId w:val="9"/>
        </w:numPr>
        <w:rPr>
          <w:rFonts w:ascii="Century Gothic" w:hAnsi="Century Gothic" w:eastAsia="Century Gothic" w:cs="Century Gothic"/>
        </w:rPr>
      </w:pPr>
      <w:r>
        <w:rPr>
          <w:rFonts w:ascii="Century Gothic" w:hAnsi="Century Gothic" w:eastAsia="Century Gothic" w:cs="Century Gothic"/>
        </w:rPr>
        <w:t>Candidates in any such elections shall be subject to the rules for candidate conduct described in the Union’s Election Rules.</w:t>
      </w:r>
    </w:p>
    <w:p w:rsidR="00CB3C82" w:rsidRDefault="003B1D02" w14:paraId="00000048" w14:textId="77777777">
      <w:pPr>
        <w:numPr>
          <w:ilvl w:val="0"/>
          <w:numId w:val="9"/>
        </w:numPr>
        <w:rPr>
          <w:rFonts w:ascii="Century Gothic" w:hAnsi="Century Gothic" w:eastAsia="Century Gothic" w:cs="Century Gothic"/>
        </w:rPr>
      </w:pPr>
      <w:r>
        <w:rPr>
          <w:rFonts w:ascii="Century Gothic" w:hAnsi="Century Gothic" w:eastAsia="Century Gothic" w:cs="Century Gothic"/>
        </w:rPr>
        <w:t>Committee elections shall be held through an online vote in the first term of the academic year</w:t>
      </w:r>
    </w:p>
    <w:p w:rsidR="00CB3C82" w:rsidRDefault="003B1D02" w14:paraId="00000049" w14:textId="77777777">
      <w:pPr>
        <w:numPr>
          <w:ilvl w:val="0"/>
          <w:numId w:val="9"/>
        </w:numPr>
        <w:rPr>
          <w:rFonts w:ascii="Century Gothic" w:hAnsi="Century Gothic" w:eastAsia="Century Gothic" w:cs="Century Gothic"/>
        </w:rPr>
      </w:pPr>
      <w:r>
        <w:rPr>
          <w:rFonts w:ascii="Century Gothic" w:hAnsi="Century Gothic" w:eastAsia="Century Gothic" w:cs="Century Gothic"/>
        </w:rPr>
        <w:t>Voting shall be by single transferable vote</w:t>
      </w:r>
    </w:p>
    <w:p w:rsidR="00CB3C82" w:rsidRDefault="003B1D02" w14:paraId="0000004A" w14:textId="77777777">
      <w:pPr>
        <w:numPr>
          <w:ilvl w:val="0"/>
          <w:numId w:val="9"/>
        </w:numPr>
        <w:rPr>
          <w:rFonts w:ascii="Century Gothic" w:hAnsi="Century Gothic" w:eastAsia="Century Gothic" w:cs="Century Gothic"/>
        </w:rPr>
      </w:pPr>
      <w:r>
        <w:rPr>
          <w:rFonts w:ascii="Century Gothic" w:hAnsi="Century Gothic" w:eastAsia="Century Gothic" w:cs="Century Gothic"/>
        </w:rPr>
        <w:t>All Eligible Members shall have the right to vote in Network Elections</w:t>
      </w:r>
    </w:p>
    <w:p w:rsidR="00CB3C82" w:rsidRDefault="003B1D02" w14:paraId="0000004B" w14:textId="77777777">
      <w:pPr>
        <w:numPr>
          <w:ilvl w:val="0"/>
          <w:numId w:val="9"/>
        </w:numPr>
        <w:rPr>
          <w:rFonts w:ascii="Century Gothic" w:hAnsi="Century Gothic" w:eastAsia="Century Gothic" w:cs="Century Gothic"/>
        </w:rPr>
      </w:pPr>
      <w:r>
        <w:rPr>
          <w:rFonts w:ascii="Century Gothic" w:hAnsi="Century Gothic" w:eastAsia="Century Gothic" w:cs="Century Gothic"/>
        </w:rPr>
        <w:t>Where it has not been possible to fill a position on the Network Committee via election, the Network Committee shall have the power to co-opt</w:t>
      </w:r>
      <w:r>
        <w:rPr>
          <w:rFonts w:ascii="Century Gothic" w:hAnsi="Century Gothic" w:eastAsia="Century Gothic" w:cs="Century Gothic"/>
        </w:rPr>
        <w:t xml:space="preserve"> an Eligible Member to the position at a properly constituted Committee Meeting. In these cases, the Network Committee must ensure that </w:t>
      </w:r>
      <w:proofErr w:type="gramStart"/>
      <w:r>
        <w:rPr>
          <w:rFonts w:ascii="Century Gothic" w:hAnsi="Century Gothic" w:eastAsia="Century Gothic" w:cs="Century Gothic"/>
        </w:rPr>
        <w:t>sufficient</w:t>
      </w:r>
      <w:proofErr w:type="gramEnd"/>
      <w:r>
        <w:rPr>
          <w:rFonts w:ascii="Century Gothic" w:hAnsi="Century Gothic" w:eastAsia="Century Gothic" w:cs="Century Gothic"/>
        </w:rPr>
        <w:t xml:space="preserve"> notice is </w:t>
      </w:r>
      <w:r>
        <w:rPr>
          <w:rFonts w:ascii="Century Gothic" w:hAnsi="Century Gothic" w:eastAsia="Century Gothic" w:cs="Century Gothic"/>
        </w:rPr>
        <w:lastRenderedPageBreak/>
        <w:t>provided to all Invited Members of the Network so that they may reasonably be able to apply for the</w:t>
      </w:r>
      <w:r>
        <w:rPr>
          <w:rFonts w:ascii="Century Gothic" w:hAnsi="Century Gothic" w:eastAsia="Century Gothic" w:cs="Century Gothic"/>
        </w:rPr>
        <w:t xml:space="preserve"> position.</w:t>
      </w:r>
    </w:p>
    <w:p w:rsidR="00CB3C82" w:rsidRDefault="003B1D02" w14:paraId="0000004C" w14:textId="77777777">
      <w:pPr>
        <w:numPr>
          <w:ilvl w:val="0"/>
          <w:numId w:val="9"/>
        </w:numPr>
        <w:rPr>
          <w:rFonts w:ascii="Century Gothic" w:hAnsi="Century Gothic" w:eastAsia="Century Gothic" w:cs="Century Gothic"/>
        </w:rPr>
      </w:pPr>
      <w:r>
        <w:rPr>
          <w:rFonts w:ascii="Century Gothic" w:hAnsi="Century Gothic" w:eastAsia="Century Gothic" w:cs="Century Gothic"/>
        </w:rPr>
        <w:t>The Network shall also</w:t>
      </w:r>
      <w:r>
        <w:rPr>
          <w:rFonts w:ascii="Century Gothic" w:hAnsi="Century Gothic" w:eastAsia="Century Gothic" w:cs="Century Gothic"/>
          <w:color w:val="FF0000"/>
        </w:rPr>
        <w:t xml:space="preserve"> </w:t>
      </w:r>
      <w:r>
        <w:rPr>
          <w:rFonts w:ascii="Century Gothic" w:hAnsi="Century Gothic" w:eastAsia="Century Gothic" w:cs="Century Gothic"/>
        </w:rPr>
        <w:t>have the power to elect delegates to its associated NUS Liberation Conference(s), for example where additional delegate positions are available or where the Chair of the Network is unable to attend</w:t>
      </w:r>
    </w:p>
    <w:p w:rsidR="00CB3C82" w:rsidRDefault="003B1D02" w14:paraId="0000004D" w14:textId="77777777">
      <w:pPr>
        <w:numPr>
          <w:ilvl w:val="0"/>
          <w:numId w:val="9"/>
        </w:numPr>
        <w:rPr>
          <w:rFonts w:ascii="Century Gothic" w:hAnsi="Century Gothic" w:eastAsia="Century Gothic" w:cs="Century Gothic"/>
        </w:rPr>
      </w:pPr>
      <w:r>
        <w:rPr>
          <w:rFonts w:ascii="Century Gothic" w:hAnsi="Century Gothic" w:eastAsia="Century Gothic" w:cs="Century Gothic"/>
        </w:rPr>
        <w:t>Such elections shall usu</w:t>
      </w:r>
      <w:r>
        <w:rPr>
          <w:rFonts w:ascii="Century Gothic" w:hAnsi="Century Gothic" w:eastAsia="Century Gothic" w:cs="Century Gothic"/>
        </w:rPr>
        <w:t>ally be held via an online ballot in accordance with the Union’s Byelaws.</w:t>
      </w:r>
    </w:p>
    <w:p w:rsidR="00CB3C82" w:rsidRDefault="003B1D02" w14:paraId="0000004E" w14:textId="77777777">
      <w:pPr>
        <w:numPr>
          <w:ilvl w:val="0"/>
          <w:numId w:val="9"/>
        </w:numPr>
        <w:rPr>
          <w:rFonts w:ascii="Century Gothic" w:hAnsi="Century Gothic" w:eastAsia="Century Gothic" w:cs="Century Gothic"/>
        </w:rPr>
      </w:pPr>
      <w:r>
        <w:rPr>
          <w:rFonts w:ascii="Century Gothic" w:hAnsi="Century Gothic" w:eastAsia="Century Gothic" w:cs="Century Gothic"/>
        </w:rPr>
        <w:t>All Eligible Members shall have the right to vote in Network Elections</w:t>
      </w:r>
    </w:p>
    <w:p w:rsidR="00CB3C82" w:rsidRDefault="003B1D02" w14:paraId="0000004F" w14:textId="77777777">
      <w:pPr>
        <w:numPr>
          <w:ilvl w:val="0"/>
          <w:numId w:val="9"/>
        </w:numPr>
        <w:rPr>
          <w:rFonts w:ascii="Century Gothic" w:hAnsi="Century Gothic" w:eastAsia="Century Gothic" w:cs="Century Gothic"/>
        </w:rPr>
      </w:pPr>
      <w:r>
        <w:rPr>
          <w:rFonts w:ascii="Century Gothic" w:hAnsi="Century Gothic" w:eastAsia="Century Gothic" w:cs="Century Gothic"/>
        </w:rPr>
        <w:t xml:space="preserve">If the Network Committee determines that such an election is not possible due to difficulties with identifying </w:t>
      </w:r>
      <w:r>
        <w:rPr>
          <w:rFonts w:ascii="Century Gothic" w:hAnsi="Century Gothic" w:eastAsia="Century Gothic" w:cs="Century Gothic"/>
        </w:rPr>
        <w:t>relevant electors, the election may be held at an open democratic Network Meeting as described above.</w:t>
      </w:r>
    </w:p>
    <w:p w:rsidR="00CB3C82" w:rsidRDefault="00CB3C82" w14:paraId="00000050" w14:textId="77777777">
      <w:pPr>
        <w:rPr>
          <w:rFonts w:ascii="Century Gothic" w:hAnsi="Century Gothic" w:eastAsia="Century Gothic" w:cs="Century Gothic"/>
        </w:rPr>
      </w:pPr>
    </w:p>
    <w:p w:rsidR="00CB3C82" w:rsidRDefault="00CB3C82" w14:paraId="00000051" w14:textId="77777777">
      <w:pPr>
        <w:jc w:val="both"/>
        <w:rPr>
          <w:rFonts w:ascii="Century Gothic" w:hAnsi="Century Gothic" w:eastAsia="Century Gothic" w:cs="Century Gothic"/>
        </w:rPr>
      </w:pPr>
    </w:p>
    <w:p w:rsidR="00CB3C82" w:rsidRDefault="003B1D02" w14:paraId="00000052" w14:textId="77777777">
      <w:pPr>
        <w:jc w:val="both"/>
        <w:rPr>
          <w:rFonts w:ascii="Century Gothic" w:hAnsi="Century Gothic" w:eastAsia="Century Gothic" w:cs="Century Gothic"/>
        </w:rPr>
      </w:pPr>
      <w:r>
        <w:rPr>
          <w:rFonts w:ascii="Century Gothic" w:hAnsi="Century Gothic" w:eastAsia="Century Gothic" w:cs="Century Gothic"/>
        </w:rPr>
        <w:t xml:space="preserve"> </w:t>
      </w:r>
    </w:p>
    <w:p w:rsidR="00CB3C82" w:rsidRDefault="003B1D02" w14:paraId="00000053" w14:textId="77777777">
      <w:pPr>
        <w:jc w:val="both"/>
        <w:rPr>
          <w:rFonts w:ascii="Century Gothic" w:hAnsi="Century Gothic" w:eastAsia="Century Gothic" w:cs="Century Gothic"/>
        </w:rPr>
      </w:pPr>
      <w:r>
        <w:rPr>
          <w:rFonts w:ascii="Century Gothic" w:hAnsi="Century Gothic" w:eastAsia="Century Gothic" w:cs="Century Gothic"/>
        </w:rPr>
        <w:t>7. DEMOCRATIC MEETINGS</w:t>
      </w:r>
    </w:p>
    <w:p w:rsidR="00CB3C82" w:rsidRDefault="003B1D02" w14:paraId="00000054" w14:textId="77777777">
      <w:pPr>
        <w:numPr>
          <w:ilvl w:val="0"/>
          <w:numId w:val="2"/>
        </w:numPr>
        <w:rPr>
          <w:rFonts w:ascii="Century Gothic" w:hAnsi="Century Gothic" w:eastAsia="Century Gothic" w:cs="Century Gothic"/>
        </w:rPr>
      </w:pPr>
      <w:r>
        <w:rPr>
          <w:rFonts w:ascii="Century Gothic" w:hAnsi="Century Gothic" w:eastAsia="Century Gothic" w:cs="Century Gothic"/>
        </w:rPr>
        <w:t xml:space="preserve">The Network must hold open democratic meetings at least once per term, which any Eligible Member of the Network shall have the </w:t>
      </w:r>
      <w:r>
        <w:rPr>
          <w:rFonts w:ascii="Century Gothic" w:hAnsi="Century Gothic" w:eastAsia="Century Gothic" w:cs="Century Gothic"/>
        </w:rPr>
        <w:t>right to attend and participate in, at such a time as determined by the Network Committee</w:t>
      </w:r>
    </w:p>
    <w:p w:rsidR="00CB3C82" w:rsidRDefault="003B1D02" w14:paraId="00000055" w14:textId="77777777">
      <w:pPr>
        <w:numPr>
          <w:ilvl w:val="0"/>
          <w:numId w:val="2"/>
        </w:numPr>
        <w:rPr>
          <w:rFonts w:ascii="Century Gothic" w:hAnsi="Century Gothic" w:eastAsia="Century Gothic" w:cs="Century Gothic"/>
        </w:rPr>
      </w:pPr>
      <w:r>
        <w:rPr>
          <w:rFonts w:ascii="Century Gothic" w:hAnsi="Century Gothic" w:eastAsia="Century Gothic" w:cs="Century Gothic"/>
        </w:rPr>
        <w:t xml:space="preserve">Notice of such meetings must be sent to the Network’s contact list of Invited Members and Eligible Members who have asked to receive updates via email, with at least </w:t>
      </w:r>
      <w:r>
        <w:rPr>
          <w:rFonts w:ascii="Century Gothic" w:hAnsi="Century Gothic" w:eastAsia="Century Gothic" w:cs="Century Gothic"/>
        </w:rPr>
        <w:t>fourteen days’ notice.  An agenda must be sent out with at least seven days’ notice.</w:t>
      </w:r>
    </w:p>
    <w:p w:rsidR="00CB3C82" w:rsidRDefault="003B1D02" w14:paraId="00000056" w14:textId="77777777">
      <w:pPr>
        <w:numPr>
          <w:ilvl w:val="0"/>
          <w:numId w:val="2"/>
        </w:numPr>
        <w:rPr>
          <w:rFonts w:ascii="Century Gothic" w:hAnsi="Century Gothic" w:eastAsia="Century Gothic" w:cs="Century Gothic"/>
        </w:rPr>
      </w:pPr>
      <w:r>
        <w:rPr>
          <w:rFonts w:ascii="Century Gothic" w:hAnsi="Century Gothic" w:eastAsia="Century Gothic" w:cs="Century Gothic"/>
        </w:rPr>
        <w:t xml:space="preserve">Notice of such meetings must also be published on an appropriate public forum such as the Bristol SU Website with at least 14 </w:t>
      </w:r>
      <w:proofErr w:type="spellStart"/>
      <w:r>
        <w:rPr>
          <w:rFonts w:ascii="Century Gothic" w:hAnsi="Century Gothic" w:eastAsia="Century Gothic" w:cs="Century Gothic"/>
        </w:rPr>
        <w:t>days notice</w:t>
      </w:r>
      <w:proofErr w:type="spellEnd"/>
      <w:r>
        <w:rPr>
          <w:rFonts w:ascii="Century Gothic" w:hAnsi="Century Gothic" w:eastAsia="Century Gothic" w:cs="Century Gothic"/>
        </w:rPr>
        <w:t>.</w:t>
      </w:r>
    </w:p>
    <w:p w:rsidR="00CB3C82" w:rsidRDefault="003B1D02" w14:paraId="00000057" w14:textId="77777777">
      <w:pPr>
        <w:numPr>
          <w:ilvl w:val="0"/>
          <w:numId w:val="2"/>
        </w:numPr>
        <w:jc w:val="both"/>
        <w:rPr>
          <w:rFonts w:ascii="Century Gothic" w:hAnsi="Century Gothic" w:eastAsia="Century Gothic" w:cs="Century Gothic"/>
        </w:rPr>
      </w:pPr>
      <w:r>
        <w:rPr>
          <w:rFonts w:ascii="Century Gothic" w:hAnsi="Century Gothic" w:eastAsia="Century Gothic" w:cs="Century Gothic"/>
        </w:rPr>
        <w:t>Quorum of such meetings shall be</w:t>
      </w:r>
      <w:r>
        <w:rPr>
          <w:rFonts w:ascii="Century Gothic" w:hAnsi="Century Gothic" w:eastAsia="Century Gothic" w:cs="Century Gothic"/>
        </w:rPr>
        <w:t xml:space="preserve"> 5 Eligible Members</w:t>
      </w:r>
    </w:p>
    <w:p w:rsidR="00CB3C82" w:rsidRDefault="003B1D02" w14:paraId="00000058" w14:textId="77777777">
      <w:pPr>
        <w:numPr>
          <w:ilvl w:val="0"/>
          <w:numId w:val="2"/>
        </w:numPr>
        <w:jc w:val="both"/>
        <w:rPr>
          <w:rFonts w:ascii="Century Gothic" w:hAnsi="Century Gothic" w:eastAsia="Century Gothic" w:cs="Century Gothic"/>
        </w:rPr>
      </w:pPr>
      <w:r>
        <w:rPr>
          <w:rFonts w:ascii="Century Gothic" w:hAnsi="Century Gothic" w:eastAsia="Century Gothic" w:cs="Century Gothic"/>
        </w:rPr>
        <w:t xml:space="preserve">All Democratic Meetings must be </w:t>
      </w:r>
      <w:proofErr w:type="spellStart"/>
      <w:r>
        <w:rPr>
          <w:rFonts w:ascii="Century Gothic" w:hAnsi="Century Gothic" w:eastAsia="Century Gothic" w:cs="Century Gothic"/>
        </w:rPr>
        <w:t>minuted</w:t>
      </w:r>
      <w:proofErr w:type="spellEnd"/>
      <w:r>
        <w:rPr>
          <w:rFonts w:ascii="Century Gothic" w:hAnsi="Century Gothic" w:eastAsia="Century Gothic" w:cs="Century Gothic"/>
        </w:rPr>
        <w:t xml:space="preserve"> and the minutes published online within 2 weeks.</w:t>
      </w:r>
    </w:p>
    <w:p w:rsidR="00CB3C82" w:rsidRDefault="003B1D02" w14:paraId="00000059" w14:textId="77777777">
      <w:pPr>
        <w:numPr>
          <w:ilvl w:val="0"/>
          <w:numId w:val="2"/>
        </w:numPr>
        <w:jc w:val="both"/>
      </w:pPr>
      <w:r>
        <w:rPr>
          <w:rFonts w:ascii="Century Gothic" w:hAnsi="Century Gothic" w:eastAsia="Century Gothic" w:cs="Century Gothic"/>
        </w:rPr>
        <w:t>An Extraordinary Network Meeting may be called by one of the following:</w:t>
      </w:r>
    </w:p>
    <w:p w:rsidR="00CB3C82" w:rsidRDefault="003B1D02" w14:paraId="0000005A" w14:textId="77777777">
      <w:pPr>
        <w:numPr>
          <w:ilvl w:val="1"/>
          <w:numId w:val="2"/>
        </w:numPr>
        <w:jc w:val="both"/>
      </w:pPr>
      <w:r>
        <w:rPr>
          <w:rFonts w:ascii="Century Gothic" w:hAnsi="Century Gothic" w:eastAsia="Century Gothic" w:cs="Century Gothic"/>
        </w:rPr>
        <w:t>Agreement of the Chair and attending Full Time Officer, as specified in 5.2</w:t>
      </w:r>
    </w:p>
    <w:p w:rsidR="00CB3C82" w:rsidRDefault="003B1D02" w14:paraId="0000005B" w14:textId="77777777">
      <w:pPr>
        <w:numPr>
          <w:ilvl w:val="1"/>
          <w:numId w:val="2"/>
        </w:numPr>
        <w:jc w:val="both"/>
        <w:rPr>
          <w:rFonts w:ascii="Century Gothic" w:hAnsi="Century Gothic" w:eastAsia="Century Gothic" w:cs="Century Gothic"/>
        </w:rPr>
      </w:pPr>
      <w:r>
        <w:rPr>
          <w:rFonts w:ascii="Century Gothic" w:hAnsi="Century Gothic" w:eastAsia="Century Gothic" w:cs="Century Gothic"/>
        </w:rPr>
        <w:t>The Union Standing Committee</w:t>
      </w:r>
    </w:p>
    <w:p w:rsidR="00CB3C82" w:rsidRDefault="003B1D02" w14:paraId="0000005C" w14:textId="77777777">
      <w:pPr>
        <w:numPr>
          <w:ilvl w:val="1"/>
          <w:numId w:val="2"/>
        </w:numPr>
        <w:jc w:val="both"/>
        <w:rPr>
          <w:rFonts w:ascii="Century Gothic" w:hAnsi="Century Gothic" w:eastAsia="Century Gothic" w:cs="Century Gothic"/>
        </w:rPr>
      </w:pPr>
      <w:r>
        <w:rPr>
          <w:rFonts w:ascii="Century Gothic" w:hAnsi="Century Gothic" w:eastAsia="Century Gothic" w:cs="Century Gothic"/>
        </w:rPr>
        <w:t xml:space="preserve">Instruction of a properly constituted Student Council or Members’ Meeting, or by </w:t>
      </w:r>
      <w:proofErr w:type="gramStart"/>
      <w:r>
        <w:rPr>
          <w:rFonts w:ascii="Century Gothic" w:hAnsi="Century Gothic" w:eastAsia="Century Gothic" w:cs="Century Gothic"/>
        </w:rPr>
        <w:t>other</w:t>
      </w:r>
      <w:proofErr w:type="gramEnd"/>
      <w:r>
        <w:rPr>
          <w:rFonts w:ascii="Century Gothic" w:hAnsi="Century Gothic" w:eastAsia="Century Gothic" w:cs="Century Gothic"/>
        </w:rPr>
        <w:t xml:space="preserve"> Union Policy</w:t>
      </w:r>
    </w:p>
    <w:p w:rsidR="00CB3C82" w:rsidRDefault="003B1D02" w14:paraId="0000005D" w14:textId="77777777">
      <w:pPr>
        <w:numPr>
          <w:ilvl w:val="1"/>
          <w:numId w:val="2"/>
        </w:numPr>
        <w:jc w:val="both"/>
      </w:pPr>
      <w:r>
        <w:rPr>
          <w:rFonts w:ascii="Century Gothic" w:hAnsi="Century Gothic" w:eastAsia="Century Gothic" w:cs="Century Gothic"/>
        </w:rPr>
        <w:t>5% of the Invited Members by application to the Chair</w:t>
      </w:r>
    </w:p>
    <w:p w:rsidR="00CB3C82" w:rsidRDefault="003B1D02" w14:paraId="0000005E" w14:textId="77777777">
      <w:pPr>
        <w:numPr>
          <w:ilvl w:val="0"/>
          <w:numId w:val="2"/>
        </w:numPr>
        <w:jc w:val="both"/>
        <w:rPr>
          <w:rFonts w:ascii="Century Gothic" w:hAnsi="Century Gothic" w:eastAsia="Century Gothic" w:cs="Century Gothic"/>
        </w:rPr>
      </w:pPr>
      <w:r>
        <w:rPr>
          <w:rFonts w:ascii="Century Gothic" w:hAnsi="Century Gothic" w:eastAsia="Century Gothic" w:cs="Century Gothic"/>
        </w:rPr>
        <w:t>An Extraordinary Meeting shall be called as specified on the application</w:t>
      </w:r>
      <w:r>
        <w:rPr>
          <w:rFonts w:ascii="Century Gothic" w:hAnsi="Century Gothic" w:eastAsia="Century Gothic" w:cs="Century Gothic"/>
        </w:rPr>
        <w:t>, but at least 7 days’ notice shall be given.</w:t>
      </w:r>
    </w:p>
    <w:p w:rsidR="00CB3C82" w:rsidRDefault="003B1D02" w14:paraId="0000005F" w14:textId="77777777">
      <w:pPr>
        <w:numPr>
          <w:ilvl w:val="0"/>
          <w:numId w:val="2"/>
        </w:numPr>
        <w:jc w:val="both"/>
        <w:rPr>
          <w:rFonts w:ascii="Century Gothic" w:hAnsi="Century Gothic" w:eastAsia="Century Gothic" w:cs="Century Gothic"/>
        </w:rPr>
      </w:pPr>
      <w:r>
        <w:rPr>
          <w:rFonts w:ascii="Century Gothic" w:hAnsi="Century Gothic" w:eastAsia="Century Gothic" w:cs="Century Gothic"/>
        </w:rPr>
        <w:t>Democratic meetings of the Network shall be chaired by the Chair of the Network.</w:t>
      </w:r>
    </w:p>
    <w:p w:rsidR="00CB3C82" w:rsidRDefault="003B1D02" w14:paraId="00000060" w14:textId="77777777">
      <w:pPr>
        <w:numPr>
          <w:ilvl w:val="0"/>
          <w:numId w:val="2"/>
        </w:numPr>
        <w:rPr>
          <w:rFonts w:ascii="Century Gothic" w:hAnsi="Century Gothic" w:eastAsia="Century Gothic" w:cs="Century Gothic"/>
        </w:rPr>
      </w:pPr>
      <w:r>
        <w:rPr>
          <w:rFonts w:ascii="Century Gothic" w:hAnsi="Century Gothic" w:eastAsia="Century Gothic" w:cs="Century Gothic"/>
        </w:rPr>
        <w:t xml:space="preserve">The Chair shall, as far as possible, support the Network </w:t>
      </w:r>
      <w:proofErr w:type="gramStart"/>
      <w:r>
        <w:rPr>
          <w:rFonts w:ascii="Century Gothic" w:hAnsi="Century Gothic" w:eastAsia="Century Gothic" w:cs="Century Gothic"/>
        </w:rPr>
        <w:t>to  reach</w:t>
      </w:r>
      <w:proofErr w:type="gramEnd"/>
      <w:r>
        <w:rPr>
          <w:rFonts w:ascii="Century Gothic" w:hAnsi="Century Gothic" w:eastAsia="Century Gothic" w:cs="Century Gothic"/>
        </w:rPr>
        <w:t xml:space="preserve"> decisions by consensus. Where consensus is not possible, decisions shall be made by a simple majority vote of those in attendance.</w:t>
      </w:r>
      <w:r>
        <w:t xml:space="preserve"> </w:t>
      </w:r>
    </w:p>
    <w:p w:rsidR="00CB3C82" w:rsidRDefault="003B1D02" w14:paraId="00000061" w14:textId="77777777">
      <w:pPr>
        <w:numPr>
          <w:ilvl w:val="0"/>
          <w:numId w:val="2"/>
        </w:numPr>
        <w:jc w:val="both"/>
        <w:rPr>
          <w:rFonts w:ascii="Century Gothic" w:hAnsi="Century Gothic" w:eastAsia="Century Gothic" w:cs="Century Gothic"/>
        </w:rPr>
      </w:pPr>
      <w:r>
        <w:rPr>
          <w:rFonts w:ascii="Century Gothic" w:hAnsi="Century Gothic" w:eastAsia="Century Gothic" w:cs="Century Gothic"/>
        </w:rPr>
        <w:t>The Network may also hold meetings for non-democratic pur</w:t>
      </w:r>
      <w:r>
        <w:rPr>
          <w:rFonts w:ascii="Century Gothic" w:hAnsi="Century Gothic" w:eastAsia="Century Gothic" w:cs="Century Gothic"/>
        </w:rPr>
        <w:t>poses, which shall not be subject to these rules.</w:t>
      </w:r>
    </w:p>
    <w:p w:rsidR="00CB3C82" w:rsidRDefault="003B1D02" w14:paraId="00000062" w14:textId="77777777">
      <w:pPr>
        <w:jc w:val="both"/>
        <w:rPr>
          <w:rFonts w:ascii="Century Gothic" w:hAnsi="Century Gothic" w:eastAsia="Century Gothic" w:cs="Century Gothic"/>
        </w:rPr>
      </w:pPr>
      <w:r>
        <w:rPr>
          <w:rFonts w:ascii="Century Gothic" w:hAnsi="Century Gothic" w:eastAsia="Century Gothic" w:cs="Century Gothic"/>
        </w:rPr>
        <w:t xml:space="preserve"> </w:t>
      </w:r>
    </w:p>
    <w:p w:rsidR="00CB3C82" w:rsidRDefault="00CB3C82" w14:paraId="00000063" w14:textId="77777777">
      <w:pPr>
        <w:jc w:val="both"/>
        <w:rPr>
          <w:rFonts w:ascii="Century Gothic" w:hAnsi="Century Gothic" w:eastAsia="Century Gothic" w:cs="Century Gothic"/>
          <w:color w:val="FF0000"/>
        </w:rPr>
      </w:pPr>
    </w:p>
    <w:p w:rsidR="00CB3C82" w:rsidRDefault="00CB3C82" w14:paraId="00000064" w14:textId="77777777">
      <w:pPr>
        <w:rPr>
          <w:rFonts w:ascii="Century Gothic" w:hAnsi="Century Gothic" w:eastAsia="Century Gothic" w:cs="Century Gothic"/>
          <w:color w:val="FF0000"/>
        </w:rPr>
      </w:pPr>
    </w:p>
    <w:p w:rsidR="00CB3C82" w:rsidRDefault="00CB3C82" w14:paraId="00000065" w14:textId="77777777">
      <w:pPr>
        <w:rPr>
          <w:rFonts w:ascii="Century Gothic" w:hAnsi="Century Gothic" w:eastAsia="Century Gothic" w:cs="Century Gothic"/>
        </w:rPr>
      </w:pPr>
    </w:p>
    <w:p w:rsidR="00CB3C82" w:rsidRDefault="003B1D02" w14:paraId="00000066" w14:textId="77777777">
      <w:pPr>
        <w:rPr>
          <w:rFonts w:ascii="Century Gothic" w:hAnsi="Century Gothic" w:eastAsia="Century Gothic" w:cs="Century Gothic"/>
        </w:rPr>
      </w:pPr>
      <w:r>
        <w:rPr>
          <w:rFonts w:ascii="Century Gothic" w:hAnsi="Century Gothic" w:eastAsia="Century Gothic" w:cs="Century Gothic"/>
        </w:rPr>
        <w:t>8. AMENDMENTS TO THE TERMS OF REFERENCE</w:t>
      </w:r>
    </w:p>
    <w:p w:rsidR="00CB3C82" w:rsidRDefault="003B1D02" w14:paraId="00000067" w14:textId="77777777">
      <w:pPr>
        <w:numPr>
          <w:ilvl w:val="0"/>
          <w:numId w:val="7"/>
        </w:numPr>
        <w:rPr>
          <w:rFonts w:ascii="Century Gothic" w:hAnsi="Century Gothic" w:eastAsia="Century Gothic" w:cs="Century Gothic"/>
        </w:rPr>
      </w:pPr>
      <w:r>
        <w:rPr>
          <w:rFonts w:ascii="Century Gothic" w:hAnsi="Century Gothic" w:eastAsia="Century Gothic" w:cs="Century Gothic"/>
        </w:rPr>
        <w:t>The Network may amend these Terms of Reference where the amendment has been approved by a two-thirds majority of the Eligible Members present at a properly const</w:t>
      </w:r>
      <w:r>
        <w:rPr>
          <w:rFonts w:ascii="Century Gothic" w:hAnsi="Century Gothic" w:eastAsia="Century Gothic" w:cs="Century Gothic"/>
        </w:rPr>
        <w:t>ituted Network Meeting.</w:t>
      </w:r>
    </w:p>
    <w:p w:rsidR="00CB3C82" w:rsidRDefault="003B1D02" w14:paraId="00000068" w14:textId="77777777">
      <w:pPr>
        <w:numPr>
          <w:ilvl w:val="0"/>
          <w:numId w:val="7"/>
        </w:numPr>
        <w:rPr>
          <w:rFonts w:ascii="Century Gothic" w:hAnsi="Century Gothic" w:eastAsia="Century Gothic" w:cs="Century Gothic"/>
        </w:rPr>
      </w:pPr>
      <w:r>
        <w:rPr>
          <w:rFonts w:ascii="Century Gothic" w:hAnsi="Century Gothic" w:eastAsia="Century Gothic" w:cs="Century Gothic"/>
        </w:rPr>
        <w:t>No amendment may become valid if it contravenes Union Policy or minimum standards provided by Bristol SU concerning the governance of Networks.</w:t>
      </w:r>
    </w:p>
    <w:p w:rsidR="00CB3C82" w:rsidRDefault="003B1D02" w14:paraId="00000069" w14:textId="77777777">
      <w:pPr>
        <w:numPr>
          <w:ilvl w:val="0"/>
          <w:numId w:val="7"/>
        </w:numPr>
        <w:rPr>
          <w:rFonts w:ascii="Century Gothic" w:hAnsi="Century Gothic" w:eastAsia="Century Gothic" w:cs="Century Gothic"/>
        </w:rPr>
      </w:pPr>
      <w:r>
        <w:rPr>
          <w:rFonts w:ascii="Century Gothic" w:hAnsi="Century Gothic" w:eastAsia="Century Gothic" w:cs="Century Gothic"/>
        </w:rPr>
        <w:t>Amendments approved by the Network shall become valid only after ratification by the Uni</w:t>
      </w:r>
      <w:r>
        <w:rPr>
          <w:rFonts w:ascii="Century Gothic" w:hAnsi="Century Gothic" w:eastAsia="Century Gothic" w:cs="Century Gothic"/>
        </w:rPr>
        <w:t>on’s Standing Committee</w:t>
      </w:r>
    </w:p>
    <w:p w:rsidR="00CB3C82" w:rsidRDefault="003B1D02" w14:paraId="0000006A" w14:textId="77777777">
      <w:pPr>
        <w:numPr>
          <w:ilvl w:val="0"/>
          <w:numId w:val="7"/>
        </w:numPr>
        <w:rPr>
          <w:rFonts w:ascii="Century Gothic" w:hAnsi="Century Gothic" w:eastAsia="Century Gothic" w:cs="Century Gothic"/>
        </w:rPr>
      </w:pPr>
      <w:r>
        <w:rPr>
          <w:rFonts w:ascii="Century Gothic" w:hAnsi="Century Gothic" w:eastAsia="Century Gothic" w:cs="Century Gothic"/>
        </w:rPr>
        <w:t>In addition, amendments to the Network’s Standing Mandate shall require ratification by Student Council</w:t>
      </w:r>
    </w:p>
    <w:p w:rsidR="00CB3C82" w:rsidRDefault="003B1D02" w14:paraId="0000006B" w14:textId="77777777">
      <w:pPr>
        <w:numPr>
          <w:ilvl w:val="0"/>
          <w:numId w:val="7"/>
        </w:numPr>
        <w:rPr>
          <w:rFonts w:ascii="Century Gothic" w:hAnsi="Century Gothic" w:eastAsia="Century Gothic" w:cs="Century Gothic"/>
        </w:rPr>
      </w:pPr>
      <w:r>
        <w:rPr>
          <w:rFonts w:ascii="Century Gothic" w:hAnsi="Century Gothic" w:eastAsia="Century Gothic" w:cs="Century Gothic"/>
        </w:rPr>
        <w:t>These Terms of Reference may also be amended through the process for amendments to the Union’s Byelaws</w:t>
      </w:r>
    </w:p>
    <w:p w:rsidR="00CB3C82" w:rsidRDefault="00CB3C82" w14:paraId="0000006C" w14:textId="77777777"/>
    <w:sectPr w:rsidR="00CB3C82">
      <w:pgSz w:w="11909" w:h="16834" w:orient="portrait"/>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D02" w:rsidP="003B1D02" w:rsidRDefault="003B1D02" w14:paraId="53BE2E01" w14:textId="77777777">
      <w:pPr>
        <w:spacing w:line="240" w:lineRule="auto"/>
      </w:pPr>
      <w:r>
        <w:separator/>
      </w:r>
    </w:p>
  </w:endnote>
  <w:endnote w:type="continuationSeparator" w:id="0">
    <w:p w:rsidR="003B1D02" w:rsidP="003B1D02" w:rsidRDefault="003B1D02" w14:paraId="38880970"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D02" w:rsidP="003B1D02" w:rsidRDefault="003B1D02" w14:paraId="36662BD6" w14:textId="77777777">
      <w:pPr>
        <w:spacing w:line="240" w:lineRule="auto"/>
      </w:pPr>
      <w:r>
        <w:separator/>
      </w:r>
    </w:p>
  </w:footnote>
  <w:footnote w:type="continuationSeparator" w:id="0">
    <w:p w:rsidR="003B1D02" w:rsidP="003B1D02" w:rsidRDefault="003B1D02" w14:paraId="18001ADF"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lowerRoman"/>
      <w:lvlText w:val="%2."/>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multiLevelType xmlns:w="http://schemas.openxmlformats.org/wordprocessingml/2006/main" w:val="multilevel"/>
    <w:lvl xmlns:w="http://schemas.openxmlformats.org/wordprocessingml/2006/main" w:ilvl="0">
      <w:start w:val="1"/>
      <w:numFmt w:val="lowerRoman"/>
      <w:lvlText w:val="%2."/>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ACE2C0E"/>
    <w:multiLevelType w:val="multilevel"/>
    <w:tmpl w:val="B60C7024"/>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2D91263"/>
    <w:multiLevelType w:val="multilevel"/>
    <w:tmpl w:val="28BAD1BE"/>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EBE7025"/>
    <w:multiLevelType w:val="multilevel"/>
    <w:tmpl w:val="0638DFD8"/>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4BAB32B0"/>
    <w:multiLevelType w:val="multilevel"/>
    <w:tmpl w:val="7F1E48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4F6A4BD2"/>
    <w:multiLevelType w:val="multilevel"/>
    <w:tmpl w:val="0D361CF8"/>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5BE239B2"/>
    <w:multiLevelType w:val="multilevel"/>
    <w:tmpl w:val="240EB7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70815EC3"/>
    <w:multiLevelType w:val="multilevel"/>
    <w:tmpl w:val="2D5A213C"/>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72CD7063"/>
    <w:multiLevelType w:val="multilevel"/>
    <w:tmpl w:val="BBE27B02"/>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7CC57524"/>
    <w:multiLevelType w:val="multilevel"/>
    <w:tmpl w:val="86B8A178"/>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4">
    <w:abstractNumId w:val="13"/>
  </w:num>
  <w:num w:numId="13">
    <w:abstractNumId w:val="12"/>
  </w:num>
  <w:num w:numId="12">
    <w:abstractNumId w:val="11"/>
  </w:num>
  <w:num w:numId="11">
    <w:abstractNumId w:val="10"/>
  </w:num>
  <w:num w:numId="10">
    <w:abstractNumId w:val="9"/>
  </w:num>
  <w:num w:numId="1">
    <w:abstractNumId w:val="8"/>
  </w:num>
  <w:num w:numId="2">
    <w:abstractNumId w:val="6"/>
  </w:num>
  <w:num w:numId="3">
    <w:abstractNumId w:val="1"/>
  </w:num>
  <w:num w:numId="4">
    <w:abstractNumId w:val="7"/>
  </w:num>
  <w:num w:numId="5">
    <w:abstractNumId w:val="2"/>
  </w:num>
  <w:num w:numId="6">
    <w:abstractNumId w:val="0"/>
  </w:num>
  <w:num w:numId="7">
    <w:abstractNumId w:val="3"/>
  </w:num>
  <w:num w:numId="8">
    <w:abstractNumId w:val="5"/>
  </w:num>
  <w:num w:numId="9">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C82"/>
    <w:rsid w:val="003B1D02"/>
    <w:rsid w:val="00CB3C82"/>
    <w:rsid w:val="149D1E2E"/>
    <w:rsid w:val="37366769"/>
    <w:rsid w:val="3D1F9617"/>
    <w:rsid w:val="3E915DDA"/>
    <w:rsid w:val="55A61830"/>
    <w:rsid w:val="56AA9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E0B4E21-6D4E-47A0-91B2-3086E647A345}"/>
  <w14:docId w14:val="176D6D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C16309DD7D8B49BBA55091FFE88616" ma:contentTypeVersion="13" ma:contentTypeDescription="Create a new document." ma:contentTypeScope="" ma:versionID="e12527307de224fce4933496166e1c35">
  <xsd:schema xmlns:xsd="http://www.w3.org/2001/XMLSchema" xmlns:xs="http://www.w3.org/2001/XMLSchema" xmlns:p="http://schemas.microsoft.com/office/2006/metadata/properties" xmlns:ns2="ec6b0dc7-d189-4331-bf2b-f7ddb303b402" xmlns:ns3="af31dc93-d60e-4f4c-aec0-c1f375a82dc2" targetNamespace="http://schemas.microsoft.com/office/2006/metadata/properties" ma:root="true" ma:fieldsID="98e438ff3aff41b5a76a6608fc15035d" ns2:_="" ns3:_="">
    <xsd:import namespace="ec6b0dc7-d189-4331-bf2b-f7ddb303b402"/>
    <xsd:import namespace="af31dc93-d60e-4f4c-aec0-c1f375a82d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evelofStud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b0dc7-d189-4331-bf2b-f7ddb303b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evelofStudy" ma:index="20" nillable="true" ma:displayName="Level of Study" ma:description="Academic Reps" ma:format="Dropdown" ma:internalName="LevelofStudy">
      <xsd:complexType>
        <xsd:complexContent>
          <xsd:extension base="dms:MultiChoice">
            <xsd:sequence>
              <xsd:element name="Value" maxOccurs="unbounded" minOccurs="0" nillable="true">
                <xsd:simpleType>
                  <xsd:restriction base="dms:Choice">
                    <xsd:enumeration value="UG"/>
                    <xsd:enumeration value="PGT"/>
                    <xsd:enumeration value="PG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31dc93-d60e-4f4c-aec0-c1f375a82d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velofStudy xmlns="ec6b0dc7-d189-4331-bf2b-f7ddb303b402"/>
  </documentManagement>
</p:properties>
</file>

<file path=customXml/itemProps1.xml><?xml version="1.0" encoding="utf-8"?>
<ds:datastoreItem xmlns:ds="http://schemas.openxmlformats.org/officeDocument/2006/customXml" ds:itemID="{BF39C69F-A705-4D67-A168-5F96CAA8DF72}"/>
</file>

<file path=customXml/itemProps2.xml><?xml version="1.0" encoding="utf-8"?>
<ds:datastoreItem xmlns:ds="http://schemas.openxmlformats.org/officeDocument/2006/customXml" ds:itemID="{CF60252C-A15E-4349-A9BB-61A8B2B8FB88}">
  <ds:schemaRefs>
    <ds:schemaRef ds:uri="http://schemas.microsoft.com/sharepoint/v3/contenttype/forms"/>
  </ds:schemaRefs>
</ds:datastoreItem>
</file>

<file path=customXml/itemProps3.xml><?xml version="1.0" encoding="utf-8"?>
<ds:datastoreItem xmlns:ds="http://schemas.openxmlformats.org/officeDocument/2006/customXml" ds:itemID="{C7E8AAF9-2B7D-412F-ADF8-475EBF2553B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af31dc93-d60e-4f4c-aec0-c1f375a82dc2"/>
    <ds:schemaRef ds:uri="http://purl.org/dc/terms/"/>
    <ds:schemaRef ds:uri="http://schemas.openxmlformats.org/package/2006/metadata/core-properties"/>
    <ds:schemaRef ds:uri="ec6b0dc7-d189-4331-bf2b-f7ddb303b402"/>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Finn Northrop</lastModifiedBy>
  <revision>4</revision>
  <dcterms:created xsi:type="dcterms:W3CDTF">2019-12-05T15:59:00.0000000Z</dcterms:created>
  <dcterms:modified xsi:type="dcterms:W3CDTF">2021-01-06T09:54:58.8308007Z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0x010100BAC16309DD7D8B49BBA55091FFE88616</vt:lpwstr>
  </property>
</Properties>
</file>